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ECA7" w14:textId="048E5A1B" w:rsidR="00072C88" w:rsidRDefault="00072C88" w:rsidP="00072C88">
      <w:pPr>
        <w:tabs>
          <w:tab w:val="right" w:pos="8787"/>
        </w:tabs>
        <w:rPr>
          <w:rFonts w:cs="Arial"/>
        </w:rPr>
      </w:pPr>
      <w:r w:rsidRPr="00915E90">
        <w:rPr>
          <w:rFonts w:cs="Arial"/>
          <w:b/>
        </w:rPr>
        <w:t>Policy No: CP</w:t>
      </w:r>
      <w:r w:rsidR="008A2D90">
        <w:rPr>
          <w:rFonts w:cs="Arial"/>
          <w:b/>
        </w:rPr>
        <w:t>23</w:t>
      </w:r>
      <w:r w:rsidRPr="00915E90">
        <w:rPr>
          <w:rFonts w:cs="Arial"/>
          <w:b/>
        </w:rPr>
        <w:tab/>
        <w:t xml:space="preserve">  Reference:  </w:t>
      </w:r>
      <w:r w:rsidR="005F6271">
        <w:rPr>
          <w:rFonts w:cs="Arial"/>
        </w:rPr>
        <w:t>D-</w:t>
      </w:r>
      <w:r w:rsidR="00502D72">
        <w:rPr>
          <w:rFonts w:cs="Arial"/>
        </w:rPr>
        <w:t>23-</w:t>
      </w:r>
      <w:r w:rsidR="003047F7">
        <w:rPr>
          <w:rFonts w:cs="Arial"/>
        </w:rPr>
        <w:t>0003581</w:t>
      </w:r>
    </w:p>
    <w:p w14:paraId="012C917C" w14:textId="77777777" w:rsidR="00072C88" w:rsidRPr="00915E90" w:rsidRDefault="00072C88" w:rsidP="00072C88">
      <w:pPr>
        <w:tabs>
          <w:tab w:val="right" w:pos="8787"/>
        </w:tabs>
        <w:rPr>
          <w:rFonts w:cs="Arial"/>
        </w:rPr>
      </w:pPr>
    </w:p>
    <w:p w14:paraId="25D5ED6F" w14:textId="0775B411" w:rsidR="00072C88" w:rsidRPr="00915E90" w:rsidRDefault="00072C88" w:rsidP="00502D72">
      <w:pPr>
        <w:shd w:val="clear" w:color="auto" w:fill="0070C0"/>
        <w:ind w:left="1418" w:hanging="1418"/>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w:t>
      </w:r>
      <w:r w:rsidR="00502D72">
        <w:rPr>
          <w:rFonts w:cs="Arial"/>
          <w:b/>
          <w:color w:val="FFFFFF" w:themeColor="background1"/>
        </w:rPr>
        <w:t>CONDUCTING ELECTRONIC MEETINGS AND ATTENDANCE BY      ELECTRONIC MEANS</w:t>
      </w:r>
      <w:r w:rsidRPr="00915E90">
        <w:rPr>
          <w:rFonts w:cs="Arial"/>
          <w:b/>
          <w:color w:val="FFFFFF" w:themeColor="background1"/>
        </w:rPr>
        <w:t xml:space="preserve"> </w:t>
      </w:r>
      <w:r w:rsidR="00502D72">
        <w:rPr>
          <w:rFonts w:cs="Arial"/>
          <w:b/>
          <w:color w:val="FFFFFF" w:themeColor="background1"/>
        </w:rPr>
        <w:t>POLICY</w:t>
      </w:r>
    </w:p>
    <w:p w14:paraId="1B027553" w14:textId="77777777" w:rsidR="00072C88" w:rsidRPr="004F2775" w:rsidRDefault="00072C88" w:rsidP="00072C88">
      <w:pPr>
        <w:rPr>
          <w:rFonts w:cs="Arial"/>
          <w:b/>
          <w:sz w:val="26"/>
          <w:szCs w:val="26"/>
        </w:rPr>
      </w:pPr>
    </w:p>
    <w:p w14:paraId="485BA065" w14:textId="47D81944" w:rsidR="00072C88" w:rsidRPr="004F2775" w:rsidRDefault="00913F19" w:rsidP="00505414">
      <w:pPr>
        <w:jc w:val="both"/>
        <w:rPr>
          <w:rFonts w:cs="Arial"/>
          <w:b/>
          <w:sz w:val="26"/>
          <w:szCs w:val="26"/>
        </w:rPr>
      </w:pPr>
      <w:r>
        <w:rPr>
          <w:rFonts w:cs="Arial"/>
          <w:b/>
          <w:sz w:val="26"/>
          <w:szCs w:val="26"/>
        </w:rPr>
        <w:t>Objective</w:t>
      </w:r>
      <w:r w:rsidR="00072C88" w:rsidRPr="004F2775">
        <w:rPr>
          <w:rFonts w:cs="Arial"/>
          <w:b/>
          <w:sz w:val="26"/>
          <w:szCs w:val="26"/>
        </w:rPr>
        <w:t>:</w:t>
      </w:r>
    </w:p>
    <w:p w14:paraId="572E3538" w14:textId="758E3694" w:rsidR="00502D72" w:rsidRDefault="00502D72" w:rsidP="00505414">
      <w:pPr>
        <w:jc w:val="both"/>
        <w:rPr>
          <w:rFonts w:cs="Arial"/>
        </w:rPr>
      </w:pPr>
      <w:r w:rsidRPr="009E5317">
        <w:rPr>
          <w:rFonts w:cs="Arial"/>
        </w:rPr>
        <w:t xml:space="preserve">To establish </w:t>
      </w:r>
      <w:r>
        <w:rPr>
          <w:rFonts w:cs="Arial"/>
        </w:rPr>
        <w:t>a framework enabling electronic attendance at in-person meetings and for the conduct of meetings by electronic means</w:t>
      </w:r>
      <w:r w:rsidRPr="009E5317">
        <w:rPr>
          <w:rFonts w:cs="Arial"/>
        </w:rPr>
        <w:t>.</w:t>
      </w:r>
      <w:r>
        <w:rPr>
          <w:rFonts w:cs="Arial"/>
        </w:rPr>
        <w:t xml:space="preserve">  </w:t>
      </w:r>
    </w:p>
    <w:p w14:paraId="22BC7B70" w14:textId="77777777" w:rsidR="00502D72" w:rsidRDefault="00502D72" w:rsidP="00505414">
      <w:pPr>
        <w:jc w:val="both"/>
        <w:rPr>
          <w:rFonts w:cs="Arial"/>
        </w:rPr>
      </w:pPr>
      <w:r>
        <w:rPr>
          <w:rFonts w:cs="Arial"/>
        </w:rPr>
        <w:t xml:space="preserve">The policy is to be read in conjunction with the </w:t>
      </w:r>
      <w:r w:rsidRPr="00502D72">
        <w:rPr>
          <w:rFonts w:cs="Arial"/>
          <w:i/>
        </w:rPr>
        <w:t>Local Government Act 1995</w:t>
      </w:r>
      <w:r>
        <w:rPr>
          <w:rFonts w:cs="Arial"/>
        </w:rPr>
        <w:t xml:space="preserve"> (‘</w:t>
      </w:r>
      <w:r w:rsidRPr="00502D72">
        <w:rPr>
          <w:rFonts w:cs="Arial"/>
          <w:i/>
        </w:rPr>
        <w:t>the Act’</w:t>
      </w:r>
      <w:r>
        <w:rPr>
          <w:rFonts w:cs="Arial"/>
        </w:rPr>
        <w:t xml:space="preserve">) and the </w:t>
      </w:r>
      <w:r w:rsidRPr="00502D72">
        <w:rPr>
          <w:rFonts w:cs="Arial"/>
          <w:i/>
        </w:rPr>
        <w:t>Local Government (Administration) Act 1996</w:t>
      </w:r>
      <w:r>
        <w:rPr>
          <w:rFonts w:cs="Arial"/>
        </w:rPr>
        <w:t xml:space="preserve">, </w:t>
      </w:r>
      <w:r w:rsidRPr="00502D72">
        <w:rPr>
          <w:rFonts w:cs="Arial"/>
          <w:i/>
        </w:rPr>
        <w:t>Regulations 14C, 14CA, 14D, and 14E</w:t>
      </w:r>
      <w:r>
        <w:rPr>
          <w:rFonts w:cs="Arial"/>
        </w:rPr>
        <w:t>.</w:t>
      </w:r>
    </w:p>
    <w:p w14:paraId="0A2B2A02" w14:textId="77777777" w:rsidR="004D27AE" w:rsidRPr="004D27AE" w:rsidRDefault="004D27AE" w:rsidP="00505414">
      <w:pPr>
        <w:pStyle w:val="ListParagraph"/>
        <w:ind w:left="780"/>
        <w:jc w:val="both"/>
        <w:rPr>
          <w:rFonts w:cs="Arial"/>
        </w:rPr>
      </w:pPr>
    </w:p>
    <w:p w14:paraId="52771166" w14:textId="13D03E27" w:rsidR="009E5317" w:rsidRPr="004F2775" w:rsidRDefault="00913F19" w:rsidP="00505414">
      <w:pPr>
        <w:jc w:val="both"/>
        <w:rPr>
          <w:rFonts w:cs="Arial"/>
          <w:b/>
          <w:sz w:val="26"/>
          <w:szCs w:val="26"/>
        </w:rPr>
      </w:pPr>
      <w:r>
        <w:rPr>
          <w:rFonts w:cs="Arial"/>
          <w:b/>
          <w:sz w:val="26"/>
          <w:szCs w:val="26"/>
        </w:rPr>
        <w:t>Definitions</w:t>
      </w:r>
      <w:r w:rsidR="009E5317" w:rsidRPr="004F2775">
        <w:rPr>
          <w:rFonts w:cs="Arial"/>
          <w:b/>
          <w:sz w:val="26"/>
          <w:szCs w:val="26"/>
        </w:rPr>
        <w:t>:</w:t>
      </w:r>
    </w:p>
    <w:p w14:paraId="2DB582B9" w14:textId="77777777" w:rsidR="00913F19" w:rsidRPr="00913F19" w:rsidRDefault="00913F19" w:rsidP="00505414">
      <w:pPr>
        <w:pStyle w:val="ListParagraph"/>
        <w:numPr>
          <w:ilvl w:val="0"/>
          <w:numId w:val="7"/>
        </w:numPr>
        <w:ind w:left="567" w:hanging="567"/>
        <w:jc w:val="both"/>
        <w:rPr>
          <w:rFonts w:ascii="Arial" w:hAnsi="Arial" w:cs="Arial"/>
        </w:rPr>
      </w:pPr>
      <w:r w:rsidRPr="00913F19">
        <w:rPr>
          <w:rFonts w:ascii="Arial" w:hAnsi="Arial" w:cs="Arial"/>
          <w:b/>
          <w:bCs/>
        </w:rPr>
        <w:t>Electronic Means</w:t>
      </w:r>
      <w:r w:rsidRPr="00913F19">
        <w:rPr>
          <w:rFonts w:ascii="Arial" w:hAnsi="Arial" w:cs="Arial"/>
        </w:rPr>
        <w:t xml:space="preserve"> refers to the approved electronic requirements to access an in-person meeting or attend an electronic meeting, encompassing hardware and software requirements to enable instantaneous communication [Admin.r.14CA(3)].  The electronic means must be determined before the suitability of a location and equipment can be assessed as part of a request to attend electronically to an in-person meeting or to an electronic meeting.</w:t>
      </w:r>
    </w:p>
    <w:p w14:paraId="5FBC66CF" w14:textId="1B49C315" w:rsidR="00913F19" w:rsidRDefault="00913F19" w:rsidP="00505414">
      <w:pPr>
        <w:pStyle w:val="ListParagraph"/>
        <w:numPr>
          <w:ilvl w:val="0"/>
          <w:numId w:val="7"/>
        </w:numPr>
        <w:ind w:left="567" w:hanging="567"/>
        <w:jc w:val="both"/>
        <w:rPr>
          <w:rFonts w:ascii="Arial" w:hAnsi="Arial" w:cs="Arial"/>
        </w:rPr>
      </w:pPr>
      <w:r w:rsidRPr="00913F19">
        <w:rPr>
          <w:rFonts w:ascii="Arial" w:hAnsi="Arial" w:cs="Arial"/>
          <w:b/>
          <w:bCs/>
        </w:rPr>
        <w:t>Members</w:t>
      </w:r>
      <w:r w:rsidRPr="00913F19">
        <w:rPr>
          <w:rFonts w:ascii="Arial" w:hAnsi="Arial" w:cs="Arial"/>
        </w:rPr>
        <w:t xml:space="preserve"> refers to </w:t>
      </w:r>
      <w:r>
        <w:rPr>
          <w:rFonts w:ascii="Arial" w:hAnsi="Arial" w:cs="Arial"/>
        </w:rPr>
        <w:t xml:space="preserve">a MRC Councillor </w:t>
      </w:r>
      <w:r w:rsidRPr="00913F19">
        <w:rPr>
          <w:rFonts w:ascii="Arial" w:hAnsi="Arial" w:cs="Arial"/>
        </w:rPr>
        <w:t>and any other person appointed as a member of a committee under Section 5.10 of the Act.</w:t>
      </w:r>
    </w:p>
    <w:p w14:paraId="77CDC8AE" w14:textId="402F9FC3" w:rsidR="00ED5C09" w:rsidRPr="00ED5C0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Chair or Deputy Chair </w:t>
      </w:r>
      <w:r w:rsidRPr="00ED5C09">
        <w:rPr>
          <w:rFonts w:ascii="Arial" w:hAnsi="Arial" w:cs="Arial"/>
          <w:bCs/>
        </w:rPr>
        <w:t>refers to the MRC Chair or MRC Deputy</w:t>
      </w:r>
    </w:p>
    <w:p w14:paraId="7E10D8AC" w14:textId="0010D21C" w:rsidR="00ED5C09" w:rsidRPr="00ED5C0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Council </w:t>
      </w:r>
      <w:r>
        <w:rPr>
          <w:rFonts w:ascii="Arial" w:hAnsi="Arial" w:cs="Arial"/>
          <w:bCs/>
        </w:rPr>
        <w:t>refer</w:t>
      </w:r>
      <w:r w:rsidRPr="00ED5C09">
        <w:rPr>
          <w:rFonts w:ascii="Arial" w:hAnsi="Arial" w:cs="Arial"/>
          <w:bCs/>
        </w:rPr>
        <w:t>s the MRC Council</w:t>
      </w:r>
    </w:p>
    <w:p w14:paraId="2F7E76E0" w14:textId="0F9966C0" w:rsidR="00ED5C09" w:rsidRPr="00913F1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Committee </w:t>
      </w:r>
      <w:r w:rsidRPr="00ED5C09">
        <w:rPr>
          <w:rFonts w:ascii="Arial" w:hAnsi="Arial" w:cs="Arial"/>
          <w:bCs/>
        </w:rPr>
        <w:t>refers to the MRC Committees</w:t>
      </w:r>
    </w:p>
    <w:p w14:paraId="16D16462" w14:textId="77777777" w:rsidR="009E5317" w:rsidRPr="009E5317" w:rsidRDefault="009E5317" w:rsidP="00505414">
      <w:pPr>
        <w:jc w:val="both"/>
        <w:rPr>
          <w:rFonts w:cs="Arial"/>
        </w:rPr>
      </w:pPr>
    </w:p>
    <w:p w14:paraId="08052899" w14:textId="77777777" w:rsidR="00B924CC" w:rsidRPr="00913F19" w:rsidRDefault="00B924CC" w:rsidP="00505414">
      <w:pPr>
        <w:jc w:val="both"/>
        <w:rPr>
          <w:rFonts w:cs="Arial"/>
          <w:b/>
          <w:sz w:val="24"/>
          <w:szCs w:val="24"/>
        </w:rPr>
      </w:pPr>
    </w:p>
    <w:p w14:paraId="34572055" w14:textId="77777777" w:rsidR="00913F19" w:rsidRPr="00913F19" w:rsidRDefault="00913F19" w:rsidP="00505414">
      <w:pPr>
        <w:jc w:val="both"/>
        <w:rPr>
          <w:rFonts w:cs="Arial"/>
          <w:b/>
          <w:bCs/>
          <w:sz w:val="24"/>
          <w:szCs w:val="24"/>
        </w:rPr>
      </w:pPr>
      <w:r w:rsidRPr="00913F19">
        <w:rPr>
          <w:rFonts w:cs="Arial"/>
          <w:b/>
          <w:bCs/>
          <w:sz w:val="24"/>
          <w:szCs w:val="24"/>
        </w:rPr>
        <w:t>Policy Statement</w:t>
      </w:r>
    </w:p>
    <w:p w14:paraId="484BECD3" w14:textId="77777777" w:rsidR="00913F19" w:rsidRPr="00913F19" w:rsidRDefault="00913F19" w:rsidP="00505414">
      <w:pPr>
        <w:ind w:left="567" w:hanging="567"/>
        <w:jc w:val="both"/>
        <w:rPr>
          <w:rFonts w:cs="Arial"/>
          <w:b/>
          <w:bCs/>
        </w:rPr>
      </w:pPr>
      <w:r w:rsidRPr="00913F19">
        <w:rPr>
          <w:rFonts w:cs="Arial"/>
          <w:b/>
          <w:bCs/>
        </w:rPr>
        <w:t>1.</w:t>
      </w:r>
      <w:r w:rsidRPr="00913F19">
        <w:rPr>
          <w:rFonts w:cs="Arial"/>
          <w:b/>
          <w:bCs/>
        </w:rPr>
        <w:tab/>
      </w:r>
      <w:r w:rsidRPr="00ED5C09">
        <w:rPr>
          <w:rFonts w:cs="Arial"/>
          <w:b/>
          <w:bCs/>
          <w:u w:val="single"/>
        </w:rPr>
        <w:t>Electronic Attendance at an In-Person Meeting</w:t>
      </w:r>
      <w:r w:rsidRPr="00913F19">
        <w:rPr>
          <w:rFonts w:cs="Arial"/>
          <w:b/>
          <w:bCs/>
        </w:rPr>
        <w:t xml:space="preserve"> [Administration Regulations 14C and 14CA]</w:t>
      </w:r>
    </w:p>
    <w:p w14:paraId="23C927E8" w14:textId="77777777" w:rsidR="00913F19" w:rsidRPr="00913F19" w:rsidRDefault="00913F19" w:rsidP="00505414">
      <w:pPr>
        <w:ind w:left="567" w:hanging="567"/>
        <w:jc w:val="both"/>
        <w:rPr>
          <w:rFonts w:cs="Arial"/>
        </w:rPr>
      </w:pPr>
    </w:p>
    <w:p w14:paraId="770CAD2B"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For efficiency and the avoidance of unnecessary inconvenience, Members are to submit requests for electronic attendance at the earliest opportunity, but in any case, requests must be received so that there is sufficient time for the request to be considered and the necessary technology and meeting protocols to be implemented.</w:t>
      </w:r>
    </w:p>
    <w:p w14:paraId="3C5C4C2C" w14:textId="77777777" w:rsidR="00913F19" w:rsidRPr="00913F19" w:rsidRDefault="00913F19" w:rsidP="00505414">
      <w:pPr>
        <w:jc w:val="both"/>
        <w:rPr>
          <w:rFonts w:cs="Arial"/>
        </w:rPr>
      </w:pPr>
    </w:p>
    <w:p w14:paraId="3BE31012"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A request for electronic attendance at an in-person meeting:</w:t>
      </w:r>
    </w:p>
    <w:p w14:paraId="10EC6573" w14:textId="337E0EDF"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Is to be provided to the </w:t>
      </w:r>
      <w:r>
        <w:rPr>
          <w:rFonts w:ascii="Arial" w:hAnsi="Arial" w:cs="Arial"/>
        </w:rPr>
        <w:t>Chair</w:t>
      </w:r>
      <w:r w:rsidRPr="00913F19">
        <w:rPr>
          <w:rFonts w:ascii="Arial" w:hAnsi="Arial" w:cs="Arial"/>
        </w:rPr>
        <w:t>;</w:t>
      </w:r>
    </w:p>
    <w:p w14:paraId="57FC9743" w14:textId="3EBC5AE0"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Where the </w:t>
      </w:r>
      <w:r>
        <w:rPr>
          <w:rFonts w:ascii="Arial" w:hAnsi="Arial" w:cs="Arial"/>
        </w:rPr>
        <w:t>Chair</w:t>
      </w:r>
      <w:r w:rsidRPr="00913F19">
        <w:rPr>
          <w:rFonts w:ascii="Arial" w:hAnsi="Arial" w:cs="Arial"/>
        </w:rPr>
        <w:t xml:space="preserve"> is unavailable to approve a request, the request is to be considered by Council (the request is to be moved, seconded and approved);</w:t>
      </w:r>
    </w:p>
    <w:p w14:paraId="1043BECF" w14:textId="7050CA78"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Where the </w:t>
      </w:r>
      <w:r>
        <w:rPr>
          <w:rFonts w:ascii="Arial" w:hAnsi="Arial" w:cs="Arial"/>
        </w:rPr>
        <w:t>Chair</w:t>
      </w:r>
      <w:r w:rsidRPr="00913F19">
        <w:rPr>
          <w:rFonts w:ascii="Arial" w:hAnsi="Arial" w:cs="Arial"/>
        </w:rPr>
        <w:t xml:space="preserve"> rejects a request, the requester may ask Council to re-consider the request; and</w:t>
      </w:r>
    </w:p>
    <w:p w14:paraId="11FBBA08" w14:textId="1653C257"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The </w:t>
      </w:r>
      <w:r>
        <w:rPr>
          <w:rFonts w:ascii="Arial" w:hAnsi="Arial" w:cs="Arial"/>
        </w:rPr>
        <w:t>Chair</w:t>
      </w:r>
      <w:r w:rsidRPr="00913F19">
        <w:rPr>
          <w:rFonts w:ascii="Arial" w:hAnsi="Arial" w:cs="Arial"/>
        </w:rPr>
        <w:t xml:space="preserve"> may refer their own request to the Deputy </w:t>
      </w:r>
      <w:r>
        <w:rPr>
          <w:rFonts w:ascii="Arial" w:hAnsi="Arial" w:cs="Arial"/>
        </w:rPr>
        <w:t>Chair</w:t>
      </w:r>
      <w:r w:rsidRPr="00913F19">
        <w:rPr>
          <w:rFonts w:ascii="Arial" w:hAnsi="Arial" w:cs="Arial"/>
        </w:rPr>
        <w:t>, or alternatively, may refer the request to Council for decision.</w:t>
      </w:r>
    </w:p>
    <w:p w14:paraId="011C8C8B" w14:textId="77777777" w:rsidR="00913F19" w:rsidRPr="00913F19" w:rsidRDefault="00913F19" w:rsidP="00505414">
      <w:pPr>
        <w:jc w:val="both"/>
        <w:rPr>
          <w:rFonts w:cs="Arial"/>
        </w:rPr>
      </w:pPr>
    </w:p>
    <w:p w14:paraId="3F48567C" w14:textId="61EAF78E" w:rsidR="00913F19" w:rsidRPr="00913F19" w:rsidRDefault="00913F19" w:rsidP="00505414">
      <w:pPr>
        <w:jc w:val="both"/>
        <w:rPr>
          <w:rFonts w:cs="Arial"/>
        </w:rPr>
      </w:pPr>
      <w:r w:rsidRPr="00913F19">
        <w:rPr>
          <w:rFonts w:cs="Arial"/>
        </w:rPr>
        <w:t xml:space="preserve">Note: for committees, a request for electronic attendance to an in-person committee meeting can only be approved by the </w:t>
      </w:r>
      <w:r w:rsidR="00ED5C09">
        <w:rPr>
          <w:rFonts w:cs="Arial"/>
        </w:rPr>
        <w:t>Chair</w:t>
      </w:r>
      <w:r w:rsidRPr="00913F19">
        <w:rPr>
          <w:rFonts w:cs="Arial"/>
        </w:rPr>
        <w:t xml:space="preserve"> or Council (not the relevant committee).  </w:t>
      </w:r>
    </w:p>
    <w:p w14:paraId="552AB068" w14:textId="77777777" w:rsidR="00913F19" w:rsidRPr="00913F19" w:rsidRDefault="00913F19" w:rsidP="00505414">
      <w:pPr>
        <w:jc w:val="both"/>
        <w:rPr>
          <w:rFonts w:cs="Arial"/>
        </w:rPr>
      </w:pPr>
    </w:p>
    <w:p w14:paraId="62FC1F2D"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 xml:space="preserve">Where a request </w:t>
      </w:r>
      <w:r w:rsidRPr="00913F19">
        <w:rPr>
          <w:rFonts w:ascii="Arial" w:hAnsi="Arial" w:cs="Arial"/>
          <w:b/>
          <w:bCs/>
        </w:rPr>
        <w:t>meets</w:t>
      </w:r>
      <w:r w:rsidRPr="00913F19">
        <w:rPr>
          <w:rFonts w:ascii="Arial" w:hAnsi="Arial" w:cs="Arial"/>
        </w:rPr>
        <w:t xml:space="preserve"> the following criteria, approval will not be unreasonably withheld:</w:t>
      </w:r>
    </w:p>
    <w:p w14:paraId="7D44F6D5" w14:textId="77777777"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electronic means of instantaneous communication, and the location and equipment from which the Member seeks to attend the meeting, are determined as suitable for the Member to effectively engage in deliberations and communications throughout the meeting [Admin.r.14C(5)];</w:t>
      </w:r>
    </w:p>
    <w:p w14:paraId="59BE4263" w14:textId="7C5332A4"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Member has made a declaration prior to the meeting, or that part of the meeting, that will be closed, that confidentia</w:t>
      </w:r>
      <w:r w:rsidR="00263ED7">
        <w:rPr>
          <w:rFonts w:ascii="Arial" w:hAnsi="Arial" w:cs="Arial"/>
        </w:rPr>
        <w:t>lity</w:t>
      </w:r>
      <w:r w:rsidRPr="00913F19">
        <w:rPr>
          <w:rFonts w:ascii="Arial" w:hAnsi="Arial" w:cs="Arial"/>
        </w:rPr>
        <w:t xml:space="preserve"> can be maintained.  In the absence </w:t>
      </w:r>
      <w:r w:rsidRPr="00913F19">
        <w:rPr>
          <w:rFonts w:ascii="Arial" w:hAnsi="Arial" w:cs="Arial"/>
        </w:rPr>
        <w:lastRenderedPageBreak/>
        <w:t>of such a declaration, the Member is prohibited from participation in the meeting, or that part of the meeting, that is closed [Admin.r.14CA(5)]; and</w:t>
      </w:r>
    </w:p>
    <w:p w14:paraId="7305B74A" w14:textId="77777777"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approval does not exceed prescribed limitations for the number of meetings attended by that Member by electronic means [</w:t>
      </w:r>
      <w:proofErr w:type="gramStart"/>
      <w:r w:rsidRPr="00913F19">
        <w:rPr>
          <w:rFonts w:ascii="Arial" w:hAnsi="Arial" w:cs="Arial"/>
        </w:rPr>
        <w:t>Admin.r.14C(</w:t>
      </w:r>
      <w:proofErr w:type="gramEnd"/>
      <w:r w:rsidRPr="00913F19">
        <w:rPr>
          <w:rFonts w:ascii="Arial" w:hAnsi="Arial" w:cs="Arial"/>
        </w:rPr>
        <w:t>3) and r.14C(4)].</w:t>
      </w:r>
    </w:p>
    <w:p w14:paraId="3D557E3B" w14:textId="77777777" w:rsidR="00913F19" w:rsidRPr="00913F19" w:rsidRDefault="00913F19" w:rsidP="00505414">
      <w:pPr>
        <w:pStyle w:val="ListParagraph"/>
        <w:ind w:left="0"/>
        <w:contextualSpacing w:val="0"/>
        <w:jc w:val="both"/>
        <w:rPr>
          <w:rFonts w:ascii="Arial" w:hAnsi="Arial" w:cs="Arial"/>
        </w:rPr>
      </w:pPr>
    </w:p>
    <w:p w14:paraId="13D86A17"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Records of requests and decisions about requests must be retained:</w:t>
      </w:r>
    </w:p>
    <w:p w14:paraId="706AA0DC" w14:textId="7F4B279E" w:rsidR="00913F19" w:rsidRPr="00913F19" w:rsidRDefault="00913F19" w:rsidP="00505414">
      <w:pPr>
        <w:pStyle w:val="ListParagraph"/>
        <w:numPr>
          <w:ilvl w:val="0"/>
          <w:numId w:val="11"/>
        </w:numPr>
        <w:ind w:left="1134" w:hanging="567"/>
        <w:contextualSpacing w:val="0"/>
        <w:jc w:val="both"/>
        <w:rPr>
          <w:rFonts w:ascii="Arial" w:hAnsi="Arial" w:cs="Arial"/>
        </w:rPr>
      </w:pPr>
      <w:r w:rsidRPr="00913F19">
        <w:rPr>
          <w:rFonts w:ascii="Arial" w:hAnsi="Arial" w:cs="Arial"/>
        </w:rPr>
        <w:t xml:space="preserve">Where the </w:t>
      </w:r>
      <w:r w:rsidR="00E956D5">
        <w:rPr>
          <w:rFonts w:ascii="Arial" w:hAnsi="Arial" w:cs="Arial"/>
        </w:rPr>
        <w:t>Chair</w:t>
      </w:r>
      <w:r w:rsidRPr="00913F19">
        <w:rPr>
          <w:rFonts w:ascii="Arial" w:hAnsi="Arial" w:cs="Arial"/>
        </w:rPr>
        <w:t xml:space="preserve"> makes the decision, the record is retained as a Local Government record (e.g. email communication) in accordance with the Local Government’s Record Keeping Plan and protocols established by the CEO; and</w:t>
      </w:r>
    </w:p>
    <w:p w14:paraId="45AA1414" w14:textId="77777777" w:rsidR="00913F19" w:rsidRPr="00913F19" w:rsidRDefault="00913F19" w:rsidP="00505414">
      <w:pPr>
        <w:pStyle w:val="ListParagraph"/>
        <w:numPr>
          <w:ilvl w:val="0"/>
          <w:numId w:val="11"/>
        </w:numPr>
        <w:ind w:left="1134" w:hanging="567"/>
        <w:contextualSpacing w:val="0"/>
        <w:jc w:val="both"/>
        <w:rPr>
          <w:rFonts w:ascii="Arial" w:hAnsi="Arial" w:cs="Arial"/>
        </w:rPr>
      </w:pPr>
      <w:r w:rsidRPr="00913F19">
        <w:rPr>
          <w:rFonts w:ascii="Arial" w:hAnsi="Arial" w:cs="Arial"/>
        </w:rPr>
        <w:t>Where Council makes the decision, the decision must be recorded in the minutes [</w:t>
      </w:r>
      <w:proofErr w:type="gramStart"/>
      <w:r w:rsidRPr="00913F19">
        <w:rPr>
          <w:rFonts w:ascii="Arial" w:hAnsi="Arial" w:cs="Arial"/>
        </w:rPr>
        <w:t>Admin.r.11(</w:t>
      </w:r>
      <w:proofErr w:type="gramEnd"/>
      <w:r w:rsidRPr="00913F19">
        <w:rPr>
          <w:rFonts w:ascii="Arial" w:hAnsi="Arial" w:cs="Arial"/>
        </w:rPr>
        <w:t>d)].</w:t>
      </w:r>
    </w:p>
    <w:p w14:paraId="28D11C5B" w14:textId="77777777" w:rsidR="00913F19" w:rsidRPr="00913F19" w:rsidRDefault="00913F19" w:rsidP="00505414">
      <w:pPr>
        <w:pStyle w:val="ListParagraph"/>
        <w:ind w:left="0"/>
        <w:contextualSpacing w:val="0"/>
        <w:jc w:val="both"/>
        <w:rPr>
          <w:rFonts w:ascii="Arial" w:hAnsi="Arial" w:cs="Arial"/>
        </w:rPr>
      </w:pPr>
    </w:p>
    <w:p w14:paraId="7939A7C5" w14:textId="19122240" w:rsidR="00913F19" w:rsidRPr="00913F19" w:rsidRDefault="00263ED7" w:rsidP="00505414">
      <w:pPr>
        <w:pStyle w:val="ListParagraph"/>
        <w:numPr>
          <w:ilvl w:val="0"/>
          <w:numId w:val="8"/>
        </w:numPr>
        <w:ind w:left="567" w:hanging="567"/>
        <w:contextualSpacing w:val="0"/>
        <w:jc w:val="both"/>
        <w:rPr>
          <w:rFonts w:ascii="Arial" w:hAnsi="Arial" w:cs="Arial"/>
        </w:rPr>
      </w:pPr>
      <w:r>
        <w:rPr>
          <w:rFonts w:ascii="Arial" w:hAnsi="Arial" w:cs="Arial"/>
        </w:rPr>
        <w:t>Subject to the member council chambers being able to accommodate use of their equipment, t</w:t>
      </w:r>
      <w:r w:rsidR="00913F19" w:rsidRPr="00913F19">
        <w:rPr>
          <w:rFonts w:ascii="Arial" w:hAnsi="Arial" w:cs="Arial"/>
        </w:rPr>
        <w:t xml:space="preserve">he CEO shall ensure that necessary administrative and technological support is readily available to facilitate attendance by electronic means at any meeting, on the basis that approvals may be given at any reasonable time prior to commencement of the meeting by the </w:t>
      </w:r>
      <w:r w:rsidR="00E956D5">
        <w:rPr>
          <w:rFonts w:ascii="Arial" w:hAnsi="Arial" w:cs="Arial"/>
        </w:rPr>
        <w:t>Chair</w:t>
      </w:r>
      <w:r w:rsidR="00913F19" w:rsidRPr="00913F19">
        <w:rPr>
          <w:rFonts w:ascii="Arial" w:hAnsi="Arial" w:cs="Arial"/>
        </w:rPr>
        <w:t xml:space="preserve"> or during the meeting itself by Council for a Council meeting.</w:t>
      </w:r>
    </w:p>
    <w:p w14:paraId="33E6332B" w14:textId="77777777" w:rsidR="00913F19" w:rsidRPr="00913F19" w:rsidRDefault="00913F19" w:rsidP="00505414">
      <w:pPr>
        <w:tabs>
          <w:tab w:val="left" w:pos="1170"/>
        </w:tabs>
        <w:jc w:val="both"/>
        <w:rPr>
          <w:rFonts w:cs="Arial"/>
        </w:rPr>
      </w:pPr>
    </w:p>
    <w:p w14:paraId="2145C32D" w14:textId="77777777" w:rsidR="00913F19" w:rsidRPr="00913F19" w:rsidRDefault="00913F19" w:rsidP="00505414">
      <w:pPr>
        <w:tabs>
          <w:tab w:val="left" w:pos="1170"/>
        </w:tabs>
        <w:jc w:val="both"/>
        <w:rPr>
          <w:rFonts w:cs="Arial"/>
        </w:rPr>
      </w:pPr>
    </w:p>
    <w:p w14:paraId="0C5D64ED" w14:textId="77777777" w:rsidR="00913F19" w:rsidRPr="00913F19" w:rsidRDefault="00913F19" w:rsidP="00505414">
      <w:pPr>
        <w:ind w:left="567" w:hanging="567"/>
        <w:jc w:val="both"/>
        <w:rPr>
          <w:rFonts w:cs="Arial"/>
          <w:b/>
          <w:bCs/>
        </w:rPr>
      </w:pPr>
      <w:r w:rsidRPr="00913F19">
        <w:rPr>
          <w:rFonts w:cs="Arial"/>
          <w:b/>
          <w:bCs/>
        </w:rPr>
        <w:t>2.</w:t>
      </w:r>
      <w:r w:rsidRPr="00913F19">
        <w:rPr>
          <w:rFonts w:cs="Arial"/>
          <w:b/>
          <w:bCs/>
        </w:rPr>
        <w:tab/>
      </w:r>
      <w:r w:rsidRPr="00ED5C09">
        <w:rPr>
          <w:rFonts w:cs="Arial"/>
          <w:b/>
          <w:bCs/>
          <w:u w:val="single"/>
        </w:rPr>
        <w:t>Conducting a Meeting by Electronic Means</w:t>
      </w:r>
      <w:r w:rsidRPr="00913F19">
        <w:rPr>
          <w:rFonts w:cs="Arial"/>
          <w:b/>
          <w:bCs/>
        </w:rPr>
        <w:t xml:space="preserve"> [Administration Regulation 14D and 14E]</w:t>
      </w:r>
    </w:p>
    <w:p w14:paraId="75F587D3" w14:textId="77777777" w:rsidR="00913F19" w:rsidRPr="00913F19" w:rsidRDefault="00913F19" w:rsidP="00505414">
      <w:pPr>
        <w:ind w:left="567" w:hanging="567"/>
        <w:jc w:val="both"/>
        <w:rPr>
          <w:rFonts w:cs="Arial"/>
        </w:rPr>
      </w:pPr>
    </w:p>
    <w:p w14:paraId="67689E8A" w14:textId="53985692"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Ordinary meetings will primarily be held as in-person meetings.</w:t>
      </w:r>
    </w:p>
    <w:p w14:paraId="3396FBC2" w14:textId="4F14780B" w:rsidR="00913F19" w:rsidRPr="00ED5C09" w:rsidRDefault="00913F19" w:rsidP="00505414">
      <w:pPr>
        <w:jc w:val="both"/>
        <w:rPr>
          <w:rFonts w:cs="Arial"/>
          <w:highlight w:val="yellow"/>
        </w:rPr>
      </w:pPr>
    </w:p>
    <w:p w14:paraId="42452355" w14:textId="1BDA2853"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 xml:space="preserve">Where a declared public health or state of emergency, or associated directions, are in effect that prevent an in-person meeting being held, the </w:t>
      </w:r>
      <w:r w:rsidR="00ED5C09" w:rsidRPr="00ED5C09">
        <w:rPr>
          <w:rFonts w:ascii="Arial" w:hAnsi="Arial" w:cs="Arial"/>
        </w:rPr>
        <w:t>Chair</w:t>
      </w:r>
      <w:r w:rsidRPr="00ED5C09">
        <w:rPr>
          <w:rFonts w:ascii="Arial" w:hAnsi="Arial" w:cs="Arial"/>
        </w:rPr>
        <w:t xml:space="preserve"> or the Council can approve a meeting to be held by electronic means:</w:t>
      </w:r>
    </w:p>
    <w:p w14:paraId="71695642" w14:textId="77777777" w:rsidR="00913F19" w:rsidRPr="00ED5C09" w:rsidRDefault="00913F19" w:rsidP="00505414">
      <w:pPr>
        <w:pStyle w:val="ListParagraph"/>
        <w:numPr>
          <w:ilvl w:val="0"/>
          <w:numId w:val="14"/>
        </w:numPr>
        <w:ind w:left="1134" w:hanging="567"/>
        <w:jc w:val="both"/>
        <w:rPr>
          <w:rFonts w:ascii="Arial" w:hAnsi="Arial" w:cs="Arial"/>
        </w:rPr>
      </w:pPr>
      <w:r w:rsidRPr="00ED5C09">
        <w:rPr>
          <w:rFonts w:ascii="Arial" w:hAnsi="Arial" w:cs="Arial"/>
        </w:rPr>
        <w:t>Meetings held by electronic means in these circumstances are not subject to, or included in, the prescribed limitation on the number of meetings held by electronic means [Admin.r.14D(2)(a)(b)].</w:t>
      </w:r>
    </w:p>
    <w:p w14:paraId="711F0EC5" w14:textId="77777777" w:rsidR="00913F19" w:rsidRPr="00ED5C09" w:rsidRDefault="00913F19" w:rsidP="00505414">
      <w:pPr>
        <w:jc w:val="both"/>
        <w:rPr>
          <w:rFonts w:cs="Arial"/>
        </w:rPr>
      </w:pPr>
    </w:p>
    <w:p w14:paraId="4F8691E1" w14:textId="65E7451D"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 xml:space="preserve">Where it is otherwise considered expedient or necessary (and there is no declared emergency), </w:t>
      </w:r>
      <w:r w:rsidR="007804E1">
        <w:rPr>
          <w:rFonts w:ascii="Arial" w:hAnsi="Arial" w:cs="Arial"/>
        </w:rPr>
        <w:t xml:space="preserve">this policy allows for Special Council meetings and Committee meetings </w:t>
      </w:r>
      <w:r w:rsidRPr="00ED5C09">
        <w:rPr>
          <w:rFonts w:ascii="Arial" w:hAnsi="Arial" w:cs="Arial"/>
        </w:rPr>
        <w:t>to be held by electronic means, subject to:</w:t>
      </w:r>
    </w:p>
    <w:p w14:paraId="78973762" w14:textId="77777777"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The prescribed limitation is not exceeded on the number of electronic meetings allowed [Admin.r.14D(2A)];</w:t>
      </w:r>
    </w:p>
    <w:p w14:paraId="5C3491DA" w14:textId="50665909"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 xml:space="preserve">The CEO has been consulted, before the electronic means by which the meeting is to be held is determined by the </w:t>
      </w:r>
      <w:r w:rsidR="007804E1">
        <w:rPr>
          <w:rFonts w:ascii="Arial" w:hAnsi="Arial" w:cs="Arial"/>
        </w:rPr>
        <w:t>Chair</w:t>
      </w:r>
      <w:r w:rsidRPr="00ED5C09">
        <w:rPr>
          <w:rFonts w:ascii="Arial" w:hAnsi="Arial" w:cs="Arial"/>
        </w:rPr>
        <w:t xml:space="preserve"> or Council resolution [Admin.r.14D(3)(4)];</w:t>
      </w:r>
    </w:p>
    <w:p w14:paraId="67CC3DB9" w14:textId="77777777"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The decision has given due regard to whether the location from which each Member seeks to attend the meeting and the equipment each Member intends to use, are suitable to ensure each Member is able to effectively engage in deliberations and communications throughout the meeting; and</w:t>
      </w:r>
    </w:p>
    <w:p w14:paraId="2168C0C5" w14:textId="1A66A58A" w:rsidR="00913F1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Each Member has made a declaration prior to the meeting, or that part of the meeting, that is closed, that confidentially can be maintained [</w:t>
      </w:r>
      <w:proofErr w:type="gramStart"/>
      <w:r w:rsidRPr="00ED5C09">
        <w:rPr>
          <w:rFonts w:ascii="Arial" w:hAnsi="Arial" w:cs="Arial"/>
        </w:rPr>
        <w:t>Admin.r.14D(</w:t>
      </w:r>
      <w:proofErr w:type="gramEnd"/>
      <w:r w:rsidRPr="00ED5C09">
        <w:rPr>
          <w:rFonts w:ascii="Arial" w:hAnsi="Arial" w:cs="Arial"/>
        </w:rPr>
        <w:t xml:space="preserve">6)].  In the absence of such a declaration, a Member is prohibited from participation in the meeting, or that part of the </w:t>
      </w:r>
      <w:r w:rsidR="00ED5C09" w:rsidRPr="00ED5C09">
        <w:rPr>
          <w:rFonts w:ascii="Arial" w:hAnsi="Arial" w:cs="Arial"/>
        </w:rPr>
        <w:t>meeting that</w:t>
      </w:r>
      <w:r w:rsidRPr="00ED5C09">
        <w:rPr>
          <w:rFonts w:ascii="Arial" w:hAnsi="Arial" w:cs="Arial"/>
        </w:rPr>
        <w:t xml:space="preserve"> is closed.</w:t>
      </w:r>
    </w:p>
    <w:p w14:paraId="6EE964F7" w14:textId="0AD33CAA" w:rsidR="007804E1" w:rsidRDefault="007804E1" w:rsidP="007804E1">
      <w:pPr>
        <w:pStyle w:val="ListParagraph"/>
        <w:ind w:left="1134"/>
        <w:contextualSpacing w:val="0"/>
        <w:jc w:val="both"/>
        <w:rPr>
          <w:rFonts w:ascii="Arial" w:hAnsi="Arial" w:cs="Arial"/>
        </w:rPr>
      </w:pPr>
    </w:p>
    <w:p w14:paraId="102D1D69" w14:textId="77777777"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Where a meeting is authorised to be held as an electronic meeting, the CEO must ensure details are:</w:t>
      </w:r>
    </w:p>
    <w:p w14:paraId="2DCE049C" w14:textId="77777777" w:rsidR="00913F19" w:rsidRPr="00913F19" w:rsidRDefault="00913F19" w:rsidP="00505414">
      <w:pPr>
        <w:pStyle w:val="ListParagraph"/>
        <w:numPr>
          <w:ilvl w:val="1"/>
          <w:numId w:val="10"/>
        </w:numPr>
        <w:ind w:left="1134" w:hanging="567"/>
        <w:contextualSpacing w:val="0"/>
        <w:jc w:val="both"/>
        <w:rPr>
          <w:rFonts w:ascii="Arial" w:hAnsi="Arial" w:cs="Arial"/>
        </w:rPr>
      </w:pPr>
      <w:r w:rsidRPr="00913F19">
        <w:rPr>
          <w:rFonts w:ascii="Arial" w:hAnsi="Arial" w:cs="Arial"/>
        </w:rPr>
        <w:t>published on the Local Government’s Official webpage [Admin.r.12];</w:t>
      </w:r>
    </w:p>
    <w:p w14:paraId="5393A8BE" w14:textId="77777777" w:rsidR="00913F19" w:rsidRPr="00913F19" w:rsidRDefault="00913F19" w:rsidP="00505414">
      <w:pPr>
        <w:pStyle w:val="ListParagraph"/>
        <w:numPr>
          <w:ilvl w:val="1"/>
          <w:numId w:val="10"/>
        </w:numPr>
        <w:ind w:left="1134" w:hanging="567"/>
        <w:contextualSpacing w:val="0"/>
        <w:jc w:val="both"/>
        <w:rPr>
          <w:rFonts w:ascii="Arial" w:hAnsi="Arial" w:cs="Arial"/>
        </w:rPr>
      </w:pPr>
      <w:r w:rsidRPr="00913F19">
        <w:rPr>
          <w:rFonts w:ascii="Arial" w:hAnsi="Arial" w:cs="Arial"/>
        </w:rPr>
        <w:t>provided in the Notice of Meeting/Agenda; and</w:t>
      </w:r>
    </w:p>
    <w:p w14:paraId="62BD5338" w14:textId="4DEFC484" w:rsidR="00913F19" w:rsidRDefault="00913F19" w:rsidP="00505414">
      <w:pPr>
        <w:pStyle w:val="ListParagraph"/>
        <w:numPr>
          <w:ilvl w:val="1"/>
          <w:numId w:val="10"/>
        </w:numPr>
        <w:ind w:left="1134" w:hanging="567"/>
        <w:contextualSpacing w:val="0"/>
        <w:jc w:val="both"/>
        <w:rPr>
          <w:rFonts w:ascii="Arial" w:hAnsi="Arial" w:cs="Arial"/>
        </w:rPr>
      </w:pPr>
      <w:proofErr w:type="gramStart"/>
      <w:r w:rsidRPr="00913F19">
        <w:rPr>
          <w:rFonts w:ascii="Arial" w:hAnsi="Arial" w:cs="Arial"/>
        </w:rPr>
        <w:t>broadly</w:t>
      </w:r>
      <w:proofErr w:type="gramEnd"/>
      <w:r w:rsidR="00750554">
        <w:rPr>
          <w:rFonts w:ascii="Arial" w:hAnsi="Arial" w:cs="Arial"/>
        </w:rPr>
        <w:t xml:space="preserve"> </w:t>
      </w:r>
      <w:r w:rsidRPr="00913F19">
        <w:rPr>
          <w:rFonts w:ascii="Arial" w:hAnsi="Arial" w:cs="Arial"/>
        </w:rPr>
        <w:t xml:space="preserve">promoted to ensure community awareness, such as </w:t>
      </w:r>
      <w:r w:rsidR="007804E1">
        <w:rPr>
          <w:rFonts w:ascii="Arial" w:hAnsi="Arial" w:cs="Arial"/>
        </w:rPr>
        <w:t>website and noticeboard</w:t>
      </w:r>
      <w:r w:rsidRPr="00913F19">
        <w:rPr>
          <w:rFonts w:ascii="Arial" w:hAnsi="Arial" w:cs="Arial"/>
        </w:rPr>
        <w:t>.</w:t>
      </w:r>
    </w:p>
    <w:p w14:paraId="0F9BBD9E" w14:textId="198C86E1" w:rsidR="00E57AF8" w:rsidRDefault="00E57AF8" w:rsidP="00E57AF8">
      <w:pPr>
        <w:pStyle w:val="ListParagraph"/>
        <w:ind w:left="360"/>
        <w:contextualSpacing w:val="0"/>
        <w:jc w:val="both"/>
        <w:rPr>
          <w:rFonts w:ascii="Arial" w:hAnsi="Arial" w:cs="Arial"/>
        </w:rPr>
      </w:pPr>
    </w:p>
    <w:p w14:paraId="3F1F202F" w14:textId="0DAE7D38" w:rsidR="00E57AF8" w:rsidRDefault="00E57AF8" w:rsidP="00E57AF8">
      <w:pPr>
        <w:pStyle w:val="ListParagraph"/>
        <w:ind w:left="360"/>
        <w:contextualSpacing w:val="0"/>
        <w:jc w:val="both"/>
        <w:rPr>
          <w:rFonts w:ascii="Arial" w:hAnsi="Arial" w:cs="Arial"/>
        </w:rPr>
      </w:pPr>
    </w:p>
    <w:p w14:paraId="7A06980B" w14:textId="77777777" w:rsidR="00E57AF8" w:rsidRPr="00913F19" w:rsidRDefault="00E57AF8" w:rsidP="00E57AF8">
      <w:pPr>
        <w:pStyle w:val="ListParagraph"/>
        <w:ind w:left="360"/>
        <w:contextualSpacing w:val="0"/>
        <w:jc w:val="both"/>
        <w:rPr>
          <w:rFonts w:ascii="Arial" w:hAnsi="Arial" w:cs="Arial"/>
        </w:rPr>
      </w:pPr>
    </w:p>
    <w:p w14:paraId="4A84987C" w14:textId="77777777" w:rsidR="00913F19" w:rsidRPr="00913F19" w:rsidRDefault="00913F19" w:rsidP="00505414">
      <w:pPr>
        <w:jc w:val="both"/>
        <w:rPr>
          <w:rFonts w:cs="Arial"/>
        </w:rPr>
      </w:pPr>
    </w:p>
    <w:p w14:paraId="5BDAB725" w14:textId="77777777" w:rsidR="00913F19" w:rsidRPr="00913F19" w:rsidRDefault="00913F19" w:rsidP="00505414">
      <w:pPr>
        <w:ind w:left="567" w:hanging="567"/>
        <w:jc w:val="both"/>
        <w:rPr>
          <w:rFonts w:cs="Arial"/>
          <w:b/>
          <w:bCs/>
        </w:rPr>
      </w:pPr>
      <w:r w:rsidRPr="00913F19">
        <w:rPr>
          <w:rFonts w:cs="Arial"/>
          <w:b/>
          <w:bCs/>
        </w:rPr>
        <w:t>3.</w:t>
      </w:r>
      <w:r w:rsidRPr="00913F19">
        <w:rPr>
          <w:rFonts w:cs="Arial"/>
          <w:b/>
          <w:bCs/>
        </w:rPr>
        <w:tab/>
        <w:t>Participating in Meetings by Electronic Means</w:t>
      </w:r>
    </w:p>
    <w:p w14:paraId="70B0E812" w14:textId="77777777" w:rsidR="00913F19" w:rsidRPr="00913F19" w:rsidRDefault="00913F19" w:rsidP="00505414">
      <w:pPr>
        <w:ind w:left="709" w:hanging="709"/>
        <w:jc w:val="both"/>
        <w:rPr>
          <w:rFonts w:cs="Arial"/>
        </w:rPr>
      </w:pPr>
    </w:p>
    <w:p w14:paraId="4DC3EE61" w14:textId="18AF9780"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 xml:space="preserve">Presiding at Meeting </w:t>
      </w:r>
      <w:r w:rsidRPr="00913F19">
        <w:rPr>
          <w:rFonts w:ascii="Arial" w:hAnsi="Arial" w:cs="Arial"/>
        </w:rPr>
        <w:t xml:space="preserve">– Where the </w:t>
      </w:r>
      <w:r w:rsidR="00E81F0B">
        <w:rPr>
          <w:rFonts w:ascii="Arial" w:hAnsi="Arial" w:cs="Arial"/>
        </w:rPr>
        <w:t>Chair</w:t>
      </w:r>
      <w:r w:rsidRPr="00913F19">
        <w:rPr>
          <w:rFonts w:ascii="Arial" w:hAnsi="Arial" w:cs="Arial"/>
        </w:rPr>
        <w:t xml:space="preserve"> is approved to attend an in-person meeting by electronic means, the </w:t>
      </w:r>
      <w:r w:rsidR="00E81F0B">
        <w:rPr>
          <w:rFonts w:ascii="Arial" w:hAnsi="Arial" w:cs="Arial"/>
        </w:rPr>
        <w:t>Chair</w:t>
      </w:r>
      <w:r w:rsidRPr="00913F19">
        <w:rPr>
          <w:rFonts w:ascii="Arial" w:hAnsi="Arial" w:cs="Arial"/>
        </w:rPr>
        <w:t xml:space="preserve"> may choose to defer to the Deputy </w:t>
      </w:r>
      <w:r w:rsidR="00E81F0B">
        <w:rPr>
          <w:rFonts w:ascii="Arial" w:hAnsi="Arial" w:cs="Arial"/>
        </w:rPr>
        <w:t>Chair</w:t>
      </w:r>
      <w:r w:rsidRPr="00913F19">
        <w:rPr>
          <w:rFonts w:ascii="Arial" w:hAnsi="Arial" w:cs="Arial"/>
        </w:rPr>
        <w:t xml:space="preserve"> [acting under Section </w:t>
      </w:r>
      <w:r w:rsidRPr="00750554">
        <w:rPr>
          <w:rFonts w:ascii="Arial" w:hAnsi="Arial" w:cs="Arial"/>
        </w:rPr>
        <w:t>5.34</w:t>
      </w:r>
      <w:r w:rsidRPr="00913F19">
        <w:rPr>
          <w:rFonts w:ascii="Arial" w:hAnsi="Arial" w:cs="Arial"/>
        </w:rPr>
        <w:t xml:space="preserve"> of the Act] for the purpose of presiding at the meeting.</w:t>
      </w:r>
    </w:p>
    <w:p w14:paraId="709CD22E" w14:textId="77777777" w:rsidR="00913F19" w:rsidRPr="00913F19" w:rsidRDefault="00913F19" w:rsidP="00505414">
      <w:pPr>
        <w:pStyle w:val="ListParagraph"/>
        <w:ind w:left="567" w:hanging="567"/>
        <w:contextualSpacing w:val="0"/>
        <w:jc w:val="both"/>
        <w:rPr>
          <w:rFonts w:ascii="Arial" w:hAnsi="Arial" w:cs="Arial"/>
        </w:rPr>
      </w:pPr>
    </w:p>
    <w:p w14:paraId="4B3831D6" w14:textId="7200CB33"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Conduct</w:t>
      </w:r>
      <w:r w:rsidRPr="00913F19">
        <w:rPr>
          <w:rFonts w:ascii="Arial" w:hAnsi="Arial" w:cs="Arial"/>
        </w:rPr>
        <w:t xml:space="preserve"> – Members are to be familiar with </w:t>
      </w:r>
      <w:r w:rsidR="00E81F0B">
        <w:rPr>
          <w:rFonts w:ascii="Arial" w:hAnsi="Arial" w:cs="Arial"/>
        </w:rPr>
        <w:t>the</w:t>
      </w:r>
      <w:r w:rsidRPr="00913F19">
        <w:rPr>
          <w:rFonts w:ascii="Arial" w:hAnsi="Arial" w:cs="Arial"/>
        </w:rPr>
        <w:t xml:space="preserve"> Meeting Procedure</w:t>
      </w:r>
      <w:r w:rsidR="00E81F0B">
        <w:rPr>
          <w:rFonts w:ascii="Arial" w:hAnsi="Arial" w:cs="Arial"/>
        </w:rPr>
        <w:t>s</w:t>
      </w:r>
      <w:r w:rsidRPr="00913F19">
        <w:rPr>
          <w:rFonts w:ascii="Arial" w:hAnsi="Arial" w:cs="Arial"/>
        </w:rPr>
        <w:t xml:space="preserve"> and Code of Conduct requirements, in particular, protecting confidential information and appropriate communication practices, when participating in a meeting by electronic means.</w:t>
      </w:r>
    </w:p>
    <w:p w14:paraId="45DCB3C9" w14:textId="77777777" w:rsidR="00913F19" w:rsidRPr="00913F19" w:rsidRDefault="00913F19" w:rsidP="00505414">
      <w:pPr>
        <w:ind w:left="567" w:hanging="567"/>
        <w:jc w:val="both"/>
        <w:rPr>
          <w:rFonts w:cs="Arial"/>
        </w:rPr>
      </w:pPr>
    </w:p>
    <w:p w14:paraId="3EEA0614" w14:textId="23805040"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Meeting Procedures</w:t>
      </w:r>
      <w:r w:rsidRPr="00913F19">
        <w:rPr>
          <w:rFonts w:ascii="Arial" w:hAnsi="Arial" w:cs="Arial"/>
        </w:rPr>
        <w:t xml:space="preserve"> – Where provisions of a Meeting Procedures are not applicable to an electronic meeting environment, the Presiding Member may need to consider modification or suspension of the inconsistent subject provisions.</w:t>
      </w:r>
    </w:p>
    <w:p w14:paraId="018B74DD" w14:textId="77777777" w:rsidR="000E4E0E" w:rsidRDefault="000E4E0E" w:rsidP="00913F19">
      <w:pPr>
        <w:pStyle w:val="ListParagraph"/>
        <w:ind w:left="567"/>
        <w:contextualSpacing w:val="0"/>
        <w:rPr>
          <w:rFonts w:ascii="Arial" w:hAnsi="Arial" w:cs="Arial"/>
          <w:b/>
        </w:rPr>
      </w:pPr>
    </w:p>
    <w:p w14:paraId="74AE5FEB" w14:textId="5A9FEA00" w:rsidR="000E4E0E" w:rsidRDefault="005F1F78" w:rsidP="000E4E0E">
      <w:pPr>
        <w:pStyle w:val="ListParagraph"/>
        <w:numPr>
          <w:ilvl w:val="0"/>
          <w:numId w:val="13"/>
        </w:numPr>
        <w:ind w:left="567" w:hanging="567"/>
        <w:contextualSpacing w:val="0"/>
        <w:rPr>
          <w:rFonts w:ascii="Arial" w:hAnsi="Arial" w:cs="Arial"/>
        </w:rPr>
      </w:pPr>
      <w:r w:rsidRPr="000E4E0E">
        <w:rPr>
          <w:rFonts w:ascii="Arial" w:hAnsi="Arial" w:cs="Arial"/>
          <w:b/>
        </w:rPr>
        <w:t xml:space="preserve">Approved Electronic Means </w:t>
      </w:r>
      <w:r w:rsidRPr="000E4E0E">
        <w:rPr>
          <w:rFonts w:ascii="Arial" w:hAnsi="Arial" w:cs="Arial"/>
        </w:rPr>
        <w:t xml:space="preserve">- </w:t>
      </w:r>
      <w:r w:rsidR="00E81F0B" w:rsidRPr="000E4E0E">
        <w:rPr>
          <w:rFonts w:ascii="Arial" w:hAnsi="Arial" w:cs="Arial"/>
        </w:rPr>
        <w:t>The approved electronic means is ZOOM</w:t>
      </w:r>
    </w:p>
    <w:p w14:paraId="071BD2F5" w14:textId="77777777" w:rsidR="00C51861" w:rsidRPr="00F57E46" w:rsidRDefault="00C51861" w:rsidP="00F57E46">
      <w:pPr>
        <w:pStyle w:val="ListParagraph"/>
        <w:rPr>
          <w:rFonts w:ascii="Arial" w:hAnsi="Arial" w:cs="Arial"/>
        </w:rPr>
      </w:pPr>
    </w:p>
    <w:p w14:paraId="43E0F2EB" w14:textId="7B4EAD36" w:rsidR="00C51861" w:rsidRPr="00C51861" w:rsidRDefault="00C51861" w:rsidP="00F57E46">
      <w:pPr>
        <w:pStyle w:val="ListParagraph"/>
        <w:numPr>
          <w:ilvl w:val="0"/>
          <w:numId w:val="13"/>
        </w:numPr>
        <w:tabs>
          <w:tab w:val="right" w:pos="7920"/>
          <w:tab w:val="center" w:pos="10620"/>
        </w:tabs>
        <w:ind w:left="567" w:hanging="567"/>
        <w:contextualSpacing w:val="0"/>
        <w:jc w:val="both"/>
        <w:rPr>
          <w:rFonts w:ascii="Arial" w:hAnsi="Arial" w:cs="Arial"/>
        </w:rPr>
      </w:pPr>
      <w:r w:rsidRPr="00F57E46">
        <w:rPr>
          <w:rFonts w:ascii="Arial" w:hAnsi="Arial" w:cs="Arial"/>
          <w:b/>
        </w:rPr>
        <w:t>Cameras -</w:t>
      </w:r>
      <w:r w:rsidRPr="00C51861">
        <w:rPr>
          <w:rFonts w:ascii="Arial" w:hAnsi="Arial" w:cs="Arial"/>
        </w:rPr>
        <w:t xml:space="preserve"> </w:t>
      </w:r>
      <w:r w:rsidRPr="00F57E46">
        <w:rPr>
          <w:rFonts w:ascii="Arial" w:hAnsi="Arial" w:cs="Arial"/>
        </w:rPr>
        <w:t xml:space="preserve">MRC requests that Members cameras are </w:t>
      </w:r>
      <w:r w:rsidR="002E2268">
        <w:rPr>
          <w:rFonts w:ascii="Arial" w:hAnsi="Arial" w:cs="Arial"/>
        </w:rPr>
        <w:t xml:space="preserve">operational </w:t>
      </w:r>
      <w:r w:rsidRPr="00F57E46">
        <w:rPr>
          <w:rFonts w:ascii="Arial" w:hAnsi="Arial" w:cs="Arial"/>
        </w:rPr>
        <w:t>for the duration of the meeting.  Members must ensure that they are visible on screen at all times during the meeting.   Member’s visibility is crucial to assure members of the public that Council is fully engaged during the meeting.  Members must indicate to the Chair if they are leaving or re-joining a meeting.  The time a member leaves and re-joins a meeting will be reflected in the minutes.</w:t>
      </w:r>
    </w:p>
    <w:p w14:paraId="5BF97ACF" w14:textId="77777777" w:rsidR="000E4E0E" w:rsidRPr="000E4E0E" w:rsidRDefault="000E4E0E" w:rsidP="000E4E0E">
      <w:pPr>
        <w:pStyle w:val="ListParagraph"/>
        <w:ind w:left="567"/>
        <w:contextualSpacing w:val="0"/>
        <w:rPr>
          <w:rFonts w:ascii="Arial" w:hAnsi="Arial" w:cs="Arial"/>
        </w:rPr>
      </w:pPr>
    </w:p>
    <w:p w14:paraId="188609D0" w14:textId="41A77085" w:rsidR="000E4E0E" w:rsidRPr="000E4E0E" w:rsidRDefault="000E4E0E" w:rsidP="000E4E0E">
      <w:pPr>
        <w:pStyle w:val="ListParagraph"/>
        <w:numPr>
          <w:ilvl w:val="0"/>
          <w:numId w:val="13"/>
        </w:numPr>
        <w:tabs>
          <w:tab w:val="left" w:pos="1183"/>
        </w:tabs>
        <w:ind w:left="567" w:hanging="567"/>
        <w:rPr>
          <w:rFonts w:ascii="Arial" w:hAnsi="Arial" w:cs="Arial"/>
        </w:rPr>
      </w:pPr>
      <w:r w:rsidRPr="000E4E0E">
        <w:rPr>
          <w:rFonts w:ascii="Arial" w:hAnsi="Arial" w:cs="Arial"/>
          <w:b/>
          <w:bCs/>
        </w:rPr>
        <w:t xml:space="preserve">Location </w:t>
      </w:r>
      <w:r w:rsidRPr="000E4E0E">
        <w:rPr>
          <w:rFonts w:ascii="Arial" w:hAnsi="Arial" w:cs="Arial"/>
        </w:rPr>
        <w:t>– Members must confirm that the location from which they attend is safe, quiet, private, devoid of distractions, and where a meeting is closed to the public, a place where confidentiality can be maintained.  Location requirements must be satisfied before authorisation is given to a Member to attend any meeting by electronic means.</w:t>
      </w:r>
    </w:p>
    <w:p w14:paraId="4974C84D" w14:textId="77777777" w:rsidR="000E4E0E" w:rsidRPr="000E4E0E" w:rsidRDefault="000E4E0E" w:rsidP="000E4E0E">
      <w:pPr>
        <w:pStyle w:val="ListParagraph"/>
        <w:rPr>
          <w:rFonts w:ascii="Arial" w:hAnsi="Arial" w:cs="Arial"/>
        </w:rPr>
      </w:pPr>
    </w:p>
    <w:p w14:paraId="582B8576" w14:textId="6BD5DFAE" w:rsidR="000E4E0E" w:rsidRDefault="000E4E0E" w:rsidP="00750554">
      <w:pPr>
        <w:pStyle w:val="ListParagraph"/>
        <w:numPr>
          <w:ilvl w:val="0"/>
          <w:numId w:val="13"/>
        </w:numPr>
        <w:tabs>
          <w:tab w:val="left" w:pos="1183"/>
        </w:tabs>
        <w:ind w:left="567" w:hanging="567"/>
        <w:rPr>
          <w:rFonts w:ascii="Arial" w:hAnsi="Arial" w:cs="Arial"/>
        </w:rPr>
      </w:pPr>
      <w:r w:rsidRPr="00750554">
        <w:rPr>
          <w:rFonts w:ascii="Arial" w:hAnsi="Arial" w:cs="Arial"/>
          <w:b/>
          <w:bCs/>
        </w:rPr>
        <w:t xml:space="preserve">Equipment </w:t>
      </w:r>
      <w:r w:rsidRPr="00750554">
        <w:rPr>
          <w:rFonts w:ascii="Arial" w:hAnsi="Arial" w:cs="Arial"/>
        </w:rPr>
        <w:t>–</w:t>
      </w:r>
      <w:r w:rsidR="0021698D" w:rsidRPr="00750554">
        <w:rPr>
          <w:rFonts w:ascii="Arial" w:hAnsi="Arial" w:cs="Arial"/>
        </w:rPr>
        <w:t xml:space="preserve"> </w:t>
      </w:r>
      <w:r w:rsidR="007804E1" w:rsidRPr="00750554">
        <w:rPr>
          <w:rFonts w:ascii="Arial" w:hAnsi="Arial" w:cs="Arial"/>
        </w:rPr>
        <w:t>E</w:t>
      </w:r>
      <w:r w:rsidRPr="00750554">
        <w:rPr>
          <w:rFonts w:ascii="Arial" w:hAnsi="Arial" w:cs="Arial"/>
        </w:rPr>
        <w:t>quipment supplied by the respective Member Councils (</w:t>
      </w:r>
      <w:proofErr w:type="spellStart"/>
      <w:r w:rsidR="0021698D" w:rsidRPr="00750554">
        <w:rPr>
          <w:rFonts w:ascii="Arial" w:hAnsi="Arial" w:cs="Arial"/>
        </w:rPr>
        <w:t>ie</w:t>
      </w:r>
      <w:proofErr w:type="spellEnd"/>
      <w:r w:rsidR="0021698D" w:rsidRPr="00750554">
        <w:rPr>
          <w:rFonts w:ascii="Arial" w:hAnsi="Arial" w:cs="Arial"/>
        </w:rPr>
        <w:t xml:space="preserve"> </w:t>
      </w:r>
      <w:r w:rsidR="007804E1" w:rsidRPr="00750554">
        <w:rPr>
          <w:rFonts w:ascii="Arial" w:hAnsi="Arial" w:cs="Arial"/>
        </w:rPr>
        <w:t xml:space="preserve">IT </w:t>
      </w:r>
      <w:r w:rsidRPr="00750554">
        <w:rPr>
          <w:rFonts w:ascii="Arial" w:hAnsi="Arial" w:cs="Arial"/>
        </w:rPr>
        <w:t xml:space="preserve">devices such as laptop, tablets or phones) may be used to log into an electronic meeting.  </w:t>
      </w:r>
      <w:r w:rsidR="00F208AF" w:rsidRPr="00750554">
        <w:rPr>
          <w:rFonts w:ascii="Arial" w:hAnsi="Arial" w:cs="Arial"/>
          <w:bCs/>
          <w:color w:val="000000"/>
        </w:rPr>
        <w:t>You may use either your Local Government electronic device supplied to you by your respective Member Council or your own personal device.</w:t>
      </w:r>
      <w:r w:rsidR="00F208AF" w:rsidRPr="00750554">
        <w:rPr>
          <w:rFonts w:ascii="Arial" w:hAnsi="Arial" w:cs="Arial"/>
          <w:b/>
          <w:bCs/>
          <w:color w:val="000000"/>
          <w:sz w:val="20"/>
          <w:szCs w:val="20"/>
        </w:rPr>
        <w:t> </w:t>
      </w:r>
      <w:r w:rsidR="0021698D" w:rsidRPr="00750554">
        <w:rPr>
          <w:rFonts w:ascii="Arial" w:hAnsi="Arial" w:cs="Arial"/>
        </w:rPr>
        <w:t xml:space="preserve">  </w:t>
      </w:r>
    </w:p>
    <w:p w14:paraId="06F30496" w14:textId="77777777" w:rsidR="00750554" w:rsidRPr="00750554" w:rsidRDefault="00750554" w:rsidP="00750554">
      <w:pPr>
        <w:pStyle w:val="ListParagraph"/>
        <w:tabs>
          <w:tab w:val="left" w:pos="1183"/>
        </w:tabs>
        <w:ind w:left="567"/>
        <w:rPr>
          <w:rFonts w:ascii="Arial" w:hAnsi="Arial" w:cs="Arial"/>
        </w:rPr>
      </w:pPr>
    </w:p>
    <w:p w14:paraId="2B685C49" w14:textId="77777777" w:rsidR="000E4E0E" w:rsidRPr="00913F19" w:rsidRDefault="000E4E0E" w:rsidP="000E4E0E">
      <w:pPr>
        <w:pStyle w:val="ListParagraph"/>
        <w:numPr>
          <w:ilvl w:val="0"/>
          <w:numId w:val="13"/>
        </w:numPr>
        <w:tabs>
          <w:tab w:val="left" w:pos="567"/>
        </w:tabs>
        <w:ind w:left="567" w:hanging="567"/>
        <w:rPr>
          <w:rFonts w:ascii="Arial" w:hAnsi="Arial" w:cs="Arial"/>
          <w:b/>
          <w:bCs/>
        </w:rPr>
      </w:pPr>
      <w:r w:rsidRPr="000E4E0E">
        <w:rPr>
          <w:rFonts w:ascii="Arial" w:hAnsi="Arial" w:cs="Arial"/>
          <w:b/>
          <w:bCs/>
        </w:rPr>
        <w:t xml:space="preserve">Public Question Time </w:t>
      </w:r>
      <w:r w:rsidRPr="000E4E0E">
        <w:rPr>
          <w:rFonts w:ascii="Arial" w:hAnsi="Arial" w:cs="Arial"/>
        </w:rPr>
        <w:t>–Public Question Time will be advertised in the public notice, the MRC will invite public questions by email, and the cut off for public questions will be mid-day the day prior to the meeting</w:t>
      </w:r>
      <w:r>
        <w:rPr>
          <w:rFonts w:ascii="Arial" w:hAnsi="Arial" w:cs="Arial"/>
        </w:rPr>
        <w:t>.</w:t>
      </w:r>
      <w:r w:rsidRPr="00913F19">
        <w:rPr>
          <w:rFonts w:ascii="Arial" w:hAnsi="Arial" w:cs="Arial"/>
        </w:rPr>
        <w:t xml:space="preserve"> </w:t>
      </w:r>
    </w:p>
    <w:p w14:paraId="2E24FAF9" w14:textId="500F348B" w:rsidR="000E4E0E" w:rsidRPr="000E4E0E" w:rsidRDefault="000E4E0E" w:rsidP="000E4E0E">
      <w:pPr>
        <w:pStyle w:val="ListParagraph"/>
        <w:ind w:left="567"/>
        <w:contextualSpacing w:val="0"/>
        <w:rPr>
          <w:rFonts w:ascii="Arial" w:hAnsi="Arial" w:cs="Arial"/>
        </w:rPr>
      </w:pPr>
    </w:p>
    <w:p w14:paraId="59D3A7C5" w14:textId="64DCC99D" w:rsidR="000E4E0E" w:rsidRPr="00913F19" w:rsidRDefault="000E4E0E" w:rsidP="000E4E0E">
      <w:pPr>
        <w:pStyle w:val="ListParagraph"/>
        <w:numPr>
          <w:ilvl w:val="0"/>
          <w:numId w:val="13"/>
        </w:numPr>
        <w:ind w:left="567" w:hanging="567"/>
        <w:contextualSpacing w:val="0"/>
        <w:jc w:val="both"/>
        <w:rPr>
          <w:rFonts w:ascii="Arial" w:hAnsi="Arial" w:cs="Arial"/>
        </w:rPr>
      </w:pPr>
      <w:r w:rsidRPr="00913F19">
        <w:rPr>
          <w:rFonts w:ascii="Arial" w:hAnsi="Arial" w:cs="Arial"/>
          <w:b/>
          <w:bCs/>
        </w:rPr>
        <w:t xml:space="preserve">External Parties Participating in </w:t>
      </w:r>
      <w:r>
        <w:rPr>
          <w:rFonts w:ascii="Arial" w:hAnsi="Arial" w:cs="Arial"/>
          <w:b/>
          <w:bCs/>
        </w:rPr>
        <w:t>Council and Committee meetings</w:t>
      </w:r>
      <w:r w:rsidRPr="00913F19">
        <w:rPr>
          <w:rFonts w:ascii="Arial" w:hAnsi="Arial" w:cs="Arial"/>
        </w:rPr>
        <w:t xml:space="preserve"> – Where external parties are</w:t>
      </w:r>
      <w:r>
        <w:rPr>
          <w:rFonts w:ascii="Arial" w:hAnsi="Arial" w:cs="Arial"/>
        </w:rPr>
        <w:t xml:space="preserve"> invited to participate in Council or Committee</w:t>
      </w:r>
      <w:r w:rsidRPr="00913F19">
        <w:rPr>
          <w:rFonts w:ascii="Arial" w:hAnsi="Arial" w:cs="Arial"/>
        </w:rPr>
        <w:t xml:space="preserve"> meeting</w:t>
      </w:r>
      <w:r>
        <w:rPr>
          <w:rFonts w:ascii="Arial" w:hAnsi="Arial" w:cs="Arial"/>
        </w:rPr>
        <w:t>s</w:t>
      </w:r>
      <w:r w:rsidRPr="00913F19">
        <w:rPr>
          <w:rFonts w:ascii="Arial" w:hAnsi="Arial" w:cs="Arial"/>
        </w:rPr>
        <w:t xml:space="preserve"> (such as auditor attending an </w:t>
      </w:r>
      <w:r w:rsidR="0021698D">
        <w:rPr>
          <w:rFonts w:ascii="Arial" w:hAnsi="Arial" w:cs="Arial"/>
        </w:rPr>
        <w:t xml:space="preserve">electronic </w:t>
      </w:r>
      <w:r w:rsidRPr="00913F19">
        <w:rPr>
          <w:rFonts w:ascii="Arial" w:hAnsi="Arial" w:cs="Arial"/>
        </w:rPr>
        <w:t xml:space="preserve">Audit </w:t>
      </w:r>
      <w:r>
        <w:rPr>
          <w:rFonts w:ascii="Arial" w:hAnsi="Arial" w:cs="Arial"/>
        </w:rPr>
        <w:t xml:space="preserve">and Risk </w:t>
      </w:r>
      <w:r w:rsidRPr="00913F19">
        <w:rPr>
          <w:rFonts w:ascii="Arial" w:hAnsi="Arial" w:cs="Arial"/>
        </w:rPr>
        <w:t>Committee</w:t>
      </w:r>
      <w:r>
        <w:rPr>
          <w:rFonts w:ascii="Arial" w:hAnsi="Arial" w:cs="Arial"/>
        </w:rPr>
        <w:t xml:space="preserve"> meeting</w:t>
      </w:r>
      <w:r w:rsidR="0021698D">
        <w:rPr>
          <w:rFonts w:ascii="Arial" w:hAnsi="Arial" w:cs="Arial"/>
        </w:rPr>
        <w:t>/</w:t>
      </w:r>
      <w:r>
        <w:rPr>
          <w:rFonts w:ascii="Arial" w:hAnsi="Arial" w:cs="Arial"/>
        </w:rPr>
        <w:t xml:space="preserve">Council </w:t>
      </w:r>
      <w:r w:rsidRPr="00913F19">
        <w:rPr>
          <w:rFonts w:ascii="Arial" w:hAnsi="Arial" w:cs="Arial"/>
        </w:rPr>
        <w:t xml:space="preserve">meeting), </w:t>
      </w:r>
      <w:r w:rsidR="0021698D">
        <w:rPr>
          <w:rFonts w:ascii="Arial" w:hAnsi="Arial" w:cs="Arial"/>
        </w:rPr>
        <w:t xml:space="preserve">the External party participating in the meeting must have been approved to attend.   Approval to attend is by </w:t>
      </w:r>
      <w:r w:rsidR="007804E1">
        <w:rPr>
          <w:rFonts w:ascii="Arial" w:hAnsi="Arial" w:cs="Arial"/>
        </w:rPr>
        <w:t>authorisation, in</w:t>
      </w:r>
      <w:r w:rsidR="0021698D">
        <w:rPr>
          <w:rFonts w:ascii="Arial" w:hAnsi="Arial" w:cs="Arial"/>
        </w:rPr>
        <w:t xml:space="preserve"> </w:t>
      </w:r>
      <w:r w:rsidR="007804E1">
        <w:rPr>
          <w:rFonts w:ascii="Arial" w:hAnsi="Arial" w:cs="Arial"/>
        </w:rPr>
        <w:t>the case of a committee meeting;</w:t>
      </w:r>
      <w:r w:rsidR="0021698D">
        <w:rPr>
          <w:rFonts w:ascii="Arial" w:hAnsi="Arial" w:cs="Arial"/>
        </w:rPr>
        <w:t xml:space="preserve"> the Chair of that Committee, or in the case of a Council meeting the Chair of the Council; or by Council resolution.  The external meeting participant prior to attending the meeting must </w:t>
      </w:r>
      <w:r w:rsidRPr="00913F19">
        <w:rPr>
          <w:rFonts w:ascii="Arial" w:hAnsi="Arial" w:cs="Arial"/>
        </w:rPr>
        <w:t>confirm they have met the electronic means, location and equipment suitability requirements of this policy, including maintaining confidentiality.</w:t>
      </w:r>
    </w:p>
    <w:p w14:paraId="27D8078F" w14:textId="77777777" w:rsidR="000E4E0E" w:rsidRPr="00096DA5" w:rsidRDefault="000E4E0E" w:rsidP="000E4E0E">
      <w:pPr>
        <w:jc w:val="both"/>
        <w:rPr>
          <w:rFonts w:cs="Arial"/>
          <w:b/>
        </w:rPr>
      </w:pPr>
    </w:p>
    <w:p w14:paraId="25A6CE5F" w14:textId="1A2F6651" w:rsidR="000E4E0E" w:rsidRPr="000E4E0E" w:rsidRDefault="000E4E0E" w:rsidP="007804E1">
      <w:pPr>
        <w:pStyle w:val="ListParagraph"/>
        <w:numPr>
          <w:ilvl w:val="0"/>
          <w:numId w:val="13"/>
        </w:numPr>
        <w:ind w:left="567" w:hanging="567"/>
        <w:jc w:val="both"/>
        <w:rPr>
          <w:rFonts w:ascii="Arial" w:hAnsi="Arial" w:cs="Arial"/>
        </w:rPr>
      </w:pPr>
      <w:r w:rsidRPr="000E4E0E">
        <w:rPr>
          <w:rFonts w:ascii="Arial" w:hAnsi="Arial" w:cs="Arial"/>
          <w:b/>
        </w:rPr>
        <w:t xml:space="preserve">Observers of Meetings held by Electronic Means - </w:t>
      </w:r>
      <w:r w:rsidRPr="000E4E0E">
        <w:rPr>
          <w:rFonts w:ascii="Arial" w:hAnsi="Arial" w:cs="Arial"/>
        </w:rPr>
        <w:t xml:space="preserve">Where Member Council CEOs and members of the Strategic Working Group are invited to attend an Electronic Council meeting, they may log into the meeting for the purposes of observing the meeting.  Audio and </w:t>
      </w:r>
      <w:proofErr w:type="gramStart"/>
      <w:r w:rsidRPr="000E4E0E">
        <w:rPr>
          <w:rFonts w:ascii="Arial" w:hAnsi="Arial" w:cs="Arial"/>
        </w:rPr>
        <w:t>Video</w:t>
      </w:r>
      <w:proofErr w:type="gramEnd"/>
      <w:r w:rsidRPr="000E4E0E">
        <w:rPr>
          <w:rFonts w:ascii="Arial" w:hAnsi="Arial" w:cs="Arial"/>
        </w:rPr>
        <w:t xml:space="preserve"> must be turned off.  </w:t>
      </w:r>
      <w:r w:rsidR="00750554">
        <w:rPr>
          <w:rFonts w:ascii="Arial" w:hAnsi="Arial" w:cs="Arial"/>
        </w:rPr>
        <w:t xml:space="preserve">Officers must display their name and the Member Council they represent.  </w:t>
      </w:r>
      <w:r w:rsidRPr="000E4E0E">
        <w:rPr>
          <w:rFonts w:ascii="Arial" w:hAnsi="Arial" w:cs="Arial"/>
        </w:rPr>
        <w:t>Officers will be required to confirm, prior to the meeting that they have met the electronic means, location and equipment suitability requirements of this policy, including maintaining confidentiality.</w:t>
      </w:r>
    </w:p>
    <w:tbl>
      <w:tblPr>
        <w:tblStyle w:val="TableGrid2"/>
        <w:tblW w:w="0" w:type="auto"/>
        <w:tblInd w:w="392" w:type="dxa"/>
        <w:tblLook w:val="04A0" w:firstRow="1" w:lastRow="0" w:firstColumn="1" w:lastColumn="0" w:noHBand="0" w:noVBand="1"/>
      </w:tblPr>
      <w:tblGrid>
        <w:gridCol w:w="2835"/>
        <w:gridCol w:w="5670"/>
      </w:tblGrid>
      <w:tr w:rsidR="00072C88" w:rsidRPr="00913F19" w14:paraId="46CF0DC5" w14:textId="77777777" w:rsidTr="00260076">
        <w:tc>
          <w:tcPr>
            <w:tcW w:w="2835" w:type="dxa"/>
          </w:tcPr>
          <w:p w14:paraId="14F264FB" w14:textId="77777777" w:rsidR="00072C88" w:rsidRPr="00913F19" w:rsidRDefault="00072C88" w:rsidP="000A454F">
            <w:pPr>
              <w:rPr>
                <w:rFonts w:eastAsiaTheme="minorHAnsi" w:cs="Arial"/>
              </w:rPr>
            </w:pPr>
            <w:r w:rsidRPr="00913F19">
              <w:rPr>
                <w:rFonts w:cs="Arial"/>
                <w:b/>
              </w:rPr>
              <w:lastRenderedPageBreak/>
              <w:t>Legislation</w:t>
            </w:r>
          </w:p>
        </w:tc>
        <w:tc>
          <w:tcPr>
            <w:tcW w:w="5670" w:type="dxa"/>
          </w:tcPr>
          <w:p w14:paraId="45197F3F" w14:textId="272DADFE" w:rsidR="00F95A2E" w:rsidRPr="00913F19" w:rsidRDefault="00F95A2E" w:rsidP="000A454F">
            <w:pPr>
              <w:rPr>
                <w:rFonts w:cs="Arial"/>
                <w:lang w:val="en-US"/>
              </w:rPr>
            </w:pPr>
          </w:p>
          <w:p w14:paraId="3218A3D6" w14:textId="699D660C" w:rsidR="00072C88" w:rsidRPr="00913F19" w:rsidRDefault="00072C88" w:rsidP="000A454F">
            <w:pPr>
              <w:rPr>
                <w:rFonts w:eastAsiaTheme="minorHAnsi" w:cs="Arial"/>
                <w:lang w:val="en-US"/>
              </w:rPr>
            </w:pPr>
            <w:r w:rsidRPr="00913F19">
              <w:rPr>
                <w:rFonts w:cs="Arial"/>
                <w:lang w:val="en-US"/>
              </w:rPr>
              <w:t xml:space="preserve">Local Government Act 1995 </w:t>
            </w:r>
            <w:r w:rsidR="00913F19" w:rsidRPr="00913F19">
              <w:rPr>
                <w:rFonts w:cs="Arial"/>
                <w:lang w:val="en-US"/>
              </w:rPr>
              <w:t>s5.25</w:t>
            </w:r>
          </w:p>
          <w:p w14:paraId="74BB4DA3" w14:textId="13CA839D" w:rsidR="009A1E84" w:rsidRPr="00913F19" w:rsidRDefault="009A1E84" w:rsidP="009A1E84">
            <w:pPr>
              <w:jc w:val="both"/>
              <w:rPr>
                <w:rFonts w:cs="Arial"/>
              </w:rPr>
            </w:pPr>
            <w:r w:rsidRPr="00913F19">
              <w:rPr>
                <w:rFonts w:cs="Arial"/>
              </w:rPr>
              <w:t>Local Government (</w:t>
            </w:r>
            <w:r w:rsidR="00913F19" w:rsidRPr="00913F19">
              <w:rPr>
                <w:rFonts w:cs="Arial"/>
              </w:rPr>
              <w:t>Administration</w:t>
            </w:r>
            <w:r w:rsidRPr="00913F19">
              <w:rPr>
                <w:rFonts w:cs="Arial"/>
              </w:rPr>
              <w:t xml:space="preserve">) Regulations </w:t>
            </w:r>
            <w:r w:rsidR="00913F19" w:rsidRPr="00913F19">
              <w:rPr>
                <w:rFonts w:cs="Arial"/>
              </w:rPr>
              <w:t>1996 regulations 14C, 14CA, 14D and 14E</w:t>
            </w:r>
          </w:p>
          <w:p w14:paraId="76521A7C" w14:textId="6DE73A94" w:rsidR="009A1E84" w:rsidRPr="00913F19" w:rsidRDefault="009A1E84" w:rsidP="000A454F">
            <w:pPr>
              <w:rPr>
                <w:rFonts w:cs="Arial"/>
                <w:lang w:val="en-US"/>
              </w:rPr>
            </w:pPr>
          </w:p>
        </w:tc>
      </w:tr>
      <w:tr w:rsidR="00072C88" w:rsidRPr="00913F19" w14:paraId="6B1E7545" w14:textId="77777777" w:rsidTr="00260076">
        <w:tc>
          <w:tcPr>
            <w:tcW w:w="2835" w:type="dxa"/>
          </w:tcPr>
          <w:p w14:paraId="105008D3" w14:textId="77777777" w:rsidR="00072C88" w:rsidRPr="00913F19" w:rsidRDefault="00072C88" w:rsidP="000A454F">
            <w:pPr>
              <w:rPr>
                <w:rFonts w:eastAsiaTheme="minorHAnsi" w:cs="Arial"/>
              </w:rPr>
            </w:pPr>
            <w:r w:rsidRPr="00913F19">
              <w:rPr>
                <w:rFonts w:cs="Arial"/>
                <w:b/>
              </w:rPr>
              <w:t>Responsible Officer</w:t>
            </w:r>
          </w:p>
        </w:tc>
        <w:tc>
          <w:tcPr>
            <w:tcW w:w="5670" w:type="dxa"/>
          </w:tcPr>
          <w:p w14:paraId="696F3A5A" w14:textId="77777777" w:rsidR="00072C88" w:rsidRPr="00913F19" w:rsidRDefault="00072C88" w:rsidP="000A454F">
            <w:pPr>
              <w:rPr>
                <w:rFonts w:eastAsiaTheme="minorHAnsi" w:cs="Arial"/>
              </w:rPr>
            </w:pPr>
            <w:r w:rsidRPr="00913F19">
              <w:rPr>
                <w:rFonts w:cs="Arial"/>
              </w:rPr>
              <w:t>Chief Executive Officer</w:t>
            </w:r>
          </w:p>
        </w:tc>
      </w:tr>
      <w:tr w:rsidR="00072C88" w:rsidRPr="00913F19" w14:paraId="750890BE" w14:textId="77777777" w:rsidTr="00260076">
        <w:tc>
          <w:tcPr>
            <w:tcW w:w="2835" w:type="dxa"/>
          </w:tcPr>
          <w:p w14:paraId="0A85CB76" w14:textId="77777777" w:rsidR="00072C88" w:rsidRPr="00913F19" w:rsidRDefault="00072C88" w:rsidP="000A454F">
            <w:pPr>
              <w:rPr>
                <w:rFonts w:eastAsiaTheme="minorHAnsi" w:cs="Arial"/>
              </w:rPr>
            </w:pPr>
            <w:r w:rsidRPr="00913F19">
              <w:rPr>
                <w:rFonts w:cs="Arial"/>
                <w:b/>
              </w:rPr>
              <w:t>Council Meeting Date</w:t>
            </w:r>
          </w:p>
        </w:tc>
        <w:tc>
          <w:tcPr>
            <w:tcW w:w="5670" w:type="dxa"/>
          </w:tcPr>
          <w:p w14:paraId="49DB16DA" w14:textId="6F0BEFD1" w:rsidR="00072C88" w:rsidRPr="00913F19" w:rsidRDefault="0032133D" w:rsidP="0032133D">
            <w:pPr>
              <w:rPr>
                <w:rFonts w:eastAsiaTheme="minorHAnsi" w:cs="Arial"/>
                <w:color w:val="FF0000"/>
              </w:rPr>
            </w:pPr>
            <w:r>
              <w:rPr>
                <w:rFonts w:eastAsiaTheme="minorHAnsi" w:cs="Arial"/>
              </w:rPr>
              <w:t xml:space="preserve">30 </w:t>
            </w:r>
            <w:r w:rsidR="00F32DF6" w:rsidRPr="00913F19">
              <w:rPr>
                <w:rFonts w:eastAsiaTheme="minorHAnsi" w:cs="Arial"/>
              </w:rPr>
              <w:t xml:space="preserve"> </w:t>
            </w:r>
            <w:r>
              <w:rPr>
                <w:rFonts w:eastAsiaTheme="minorHAnsi" w:cs="Arial"/>
              </w:rPr>
              <w:t xml:space="preserve">November </w:t>
            </w:r>
            <w:r w:rsidR="00F32DF6" w:rsidRPr="00913F19">
              <w:rPr>
                <w:rFonts w:eastAsiaTheme="minorHAnsi" w:cs="Arial"/>
              </w:rPr>
              <w:t>202</w:t>
            </w:r>
            <w:r w:rsidR="00913F19" w:rsidRPr="00913F19">
              <w:rPr>
                <w:rFonts w:eastAsiaTheme="minorHAnsi" w:cs="Arial"/>
              </w:rPr>
              <w:t>3</w:t>
            </w:r>
          </w:p>
        </w:tc>
      </w:tr>
      <w:tr w:rsidR="00072C88" w:rsidRPr="00913F19" w14:paraId="0DB207C2" w14:textId="77777777" w:rsidTr="00260076">
        <w:tc>
          <w:tcPr>
            <w:tcW w:w="2835" w:type="dxa"/>
          </w:tcPr>
          <w:p w14:paraId="64A5CA46" w14:textId="1B9E3F74" w:rsidR="00072C88" w:rsidRPr="00913F19" w:rsidRDefault="0019777C" w:rsidP="000A454F">
            <w:pPr>
              <w:rPr>
                <w:rFonts w:eastAsiaTheme="minorHAnsi" w:cs="Arial"/>
              </w:rPr>
            </w:pPr>
            <w:r w:rsidRPr="00913F19">
              <w:rPr>
                <w:rFonts w:cs="Arial"/>
                <w:b/>
              </w:rPr>
              <w:t>Creation date</w:t>
            </w:r>
          </w:p>
        </w:tc>
        <w:tc>
          <w:tcPr>
            <w:tcW w:w="5670" w:type="dxa"/>
          </w:tcPr>
          <w:p w14:paraId="474DC602" w14:textId="0DD7B454" w:rsidR="00072C88" w:rsidRPr="00913F19" w:rsidRDefault="00913F19" w:rsidP="000A454F">
            <w:pPr>
              <w:rPr>
                <w:rFonts w:eastAsiaTheme="minorHAnsi" w:cs="Arial"/>
              </w:rPr>
            </w:pPr>
            <w:r w:rsidRPr="00913F19">
              <w:rPr>
                <w:rFonts w:cs="Arial"/>
              </w:rPr>
              <w:t>09 June 2023</w:t>
            </w:r>
          </w:p>
        </w:tc>
      </w:tr>
      <w:tr w:rsidR="00072C88" w:rsidRPr="00913F19" w14:paraId="464257C3" w14:textId="77777777" w:rsidTr="00260076">
        <w:tc>
          <w:tcPr>
            <w:tcW w:w="2835" w:type="dxa"/>
          </w:tcPr>
          <w:p w14:paraId="01E04677" w14:textId="77777777" w:rsidR="00072C88" w:rsidRPr="00913F19" w:rsidRDefault="00072C88" w:rsidP="000A454F">
            <w:pPr>
              <w:rPr>
                <w:rFonts w:eastAsiaTheme="minorHAnsi" w:cs="Arial"/>
              </w:rPr>
            </w:pPr>
            <w:r w:rsidRPr="00913F19">
              <w:rPr>
                <w:rFonts w:cs="Arial"/>
                <w:b/>
              </w:rPr>
              <w:t>Next Review Date</w:t>
            </w:r>
          </w:p>
        </w:tc>
        <w:tc>
          <w:tcPr>
            <w:tcW w:w="5670" w:type="dxa"/>
          </w:tcPr>
          <w:p w14:paraId="13FC046C" w14:textId="59A8153B" w:rsidR="00072C88" w:rsidRPr="00913F19" w:rsidRDefault="00C21382" w:rsidP="00C21382">
            <w:pPr>
              <w:rPr>
                <w:rFonts w:eastAsiaTheme="minorHAnsi" w:cs="Arial"/>
              </w:rPr>
            </w:pPr>
            <w:r>
              <w:rPr>
                <w:rFonts w:cs="Arial"/>
              </w:rPr>
              <w:t xml:space="preserve">31 March </w:t>
            </w:r>
            <w:bookmarkStart w:id="0" w:name="_GoBack"/>
            <w:bookmarkEnd w:id="0"/>
            <w:r>
              <w:rPr>
                <w:rFonts w:cs="Arial"/>
              </w:rPr>
              <w:t>2023</w:t>
            </w:r>
          </w:p>
        </w:tc>
      </w:tr>
      <w:tr w:rsidR="00072C88" w:rsidRPr="00913F19" w14:paraId="0B2EA667" w14:textId="77777777" w:rsidTr="00260076">
        <w:tc>
          <w:tcPr>
            <w:tcW w:w="2835" w:type="dxa"/>
          </w:tcPr>
          <w:p w14:paraId="7A2DAAFA" w14:textId="77777777" w:rsidR="00072C88" w:rsidRPr="00913F19" w:rsidRDefault="00072C88" w:rsidP="000A454F">
            <w:pPr>
              <w:rPr>
                <w:rFonts w:cs="Arial"/>
                <w:b/>
              </w:rPr>
            </w:pPr>
            <w:r w:rsidRPr="00913F19">
              <w:rPr>
                <w:rFonts w:cs="Arial"/>
                <w:b/>
              </w:rPr>
              <w:t>Revision History</w:t>
            </w:r>
          </w:p>
        </w:tc>
        <w:tc>
          <w:tcPr>
            <w:tcW w:w="5670" w:type="dxa"/>
          </w:tcPr>
          <w:p w14:paraId="40760871" w14:textId="1C5FAA1E" w:rsidR="009C4CCD" w:rsidRPr="00913F19" w:rsidRDefault="009C4CCD" w:rsidP="000A454F">
            <w:pPr>
              <w:rPr>
                <w:rFonts w:cs="Arial"/>
              </w:rPr>
            </w:pPr>
          </w:p>
        </w:tc>
      </w:tr>
      <w:tr w:rsidR="00072C88" w:rsidRPr="00913F19" w14:paraId="3678F3AB" w14:textId="77777777" w:rsidTr="00260076">
        <w:tc>
          <w:tcPr>
            <w:tcW w:w="2835" w:type="dxa"/>
          </w:tcPr>
          <w:p w14:paraId="17B27E9C" w14:textId="77777777" w:rsidR="00072C88" w:rsidRPr="00913F19" w:rsidRDefault="00072C88" w:rsidP="000A454F">
            <w:pPr>
              <w:rPr>
                <w:rFonts w:eastAsiaTheme="minorHAnsi" w:cs="Arial"/>
                <w:b/>
              </w:rPr>
            </w:pPr>
            <w:r w:rsidRPr="00913F19">
              <w:rPr>
                <w:rFonts w:cs="Arial"/>
                <w:b/>
              </w:rPr>
              <w:t>Delegation to the Chief Executive Officer</w:t>
            </w:r>
          </w:p>
        </w:tc>
        <w:tc>
          <w:tcPr>
            <w:tcW w:w="5670" w:type="dxa"/>
          </w:tcPr>
          <w:p w14:paraId="35AFDB33" w14:textId="77777777" w:rsidR="00072C88" w:rsidRPr="00913F19" w:rsidRDefault="00072C88" w:rsidP="000A454F">
            <w:pPr>
              <w:rPr>
                <w:rFonts w:eastAsiaTheme="minorHAnsi" w:cs="Arial"/>
              </w:rPr>
            </w:pPr>
            <w:r w:rsidRPr="00913F19">
              <w:rPr>
                <w:rFonts w:cs="Arial"/>
              </w:rPr>
              <w:t>Nil</w:t>
            </w:r>
          </w:p>
        </w:tc>
      </w:tr>
    </w:tbl>
    <w:p w14:paraId="5928AD2E" w14:textId="77777777" w:rsidR="000852F1" w:rsidRPr="00913F19" w:rsidRDefault="000852F1" w:rsidP="00260076">
      <w:pPr>
        <w:rPr>
          <w:rFonts w:cs="Arial"/>
        </w:rPr>
      </w:pPr>
    </w:p>
    <w:sectPr w:rsidR="000852F1" w:rsidRPr="00913F19" w:rsidSect="00260076">
      <w:headerReference w:type="default" r:id="rId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B88A" w14:textId="77777777" w:rsidR="004A5CE7" w:rsidRDefault="004A5CE7" w:rsidP="00673C78">
      <w:r>
        <w:separator/>
      </w:r>
    </w:p>
  </w:endnote>
  <w:endnote w:type="continuationSeparator" w:id="0">
    <w:p w14:paraId="677AFA22" w14:textId="77777777" w:rsidR="004A5CE7" w:rsidRDefault="004A5CE7" w:rsidP="0067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08F7" w14:textId="77777777" w:rsidR="004A5CE7" w:rsidRDefault="004A5CE7" w:rsidP="00673C78">
      <w:r>
        <w:separator/>
      </w:r>
    </w:p>
  </w:footnote>
  <w:footnote w:type="continuationSeparator" w:id="0">
    <w:p w14:paraId="452DFA33" w14:textId="77777777" w:rsidR="004A5CE7" w:rsidRDefault="004A5CE7" w:rsidP="0067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24800E46" w14:textId="203E02F7" w:rsidR="00450C01" w:rsidRDefault="00450C0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C2138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1382">
          <w:rPr>
            <w:b/>
            <w:bCs/>
            <w:noProof/>
          </w:rPr>
          <w:t>4</w:t>
        </w:r>
        <w:r>
          <w:rPr>
            <w:b/>
            <w:bCs/>
            <w:sz w:val="24"/>
            <w:szCs w:val="24"/>
          </w:rPr>
          <w:fldChar w:fldCharType="end"/>
        </w:r>
      </w:p>
    </w:sdtContent>
  </w:sdt>
  <w:p w14:paraId="0198E9E6" w14:textId="28DD2A31" w:rsidR="00673C78" w:rsidRDefault="0067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431B"/>
    <w:multiLevelType w:val="hybridMultilevel"/>
    <w:tmpl w:val="F10AA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8F8"/>
    <w:multiLevelType w:val="hybridMultilevel"/>
    <w:tmpl w:val="1CA8A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75505"/>
    <w:multiLevelType w:val="hybridMultilevel"/>
    <w:tmpl w:val="D16C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D1E23"/>
    <w:multiLevelType w:val="hybridMultilevel"/>
    <w:tmpl w:val="DD2C9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92FB3"/>
    <w:multiLevelType w:val="hybridMultilevel"/>
    <w:tmpl w:val="21BECE42"/>
    <w:lvl w:ilvl="0" w:tplc="0C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25F9715E"/>
    <w:multiLevelType w:val="hybridMultilevel"/>
    <w:tmpl w:val="76EC9FE0"/>
    <w:lvl w:ilvl="0" w:tplc="FFFFFFFF">
      <w:start w:val="1"/>
      <w:numFmt w:val="lowerLetter"/>
      <w:lvlText w:val="%1."/>
      <w:lvlJc w:val="left"/>
      <w:pPr>
        <w:ind w:left="927" w:hanging="360"/>
      </w:pPr>
      <w:rPr>
        <w:rFonts w:hint="default"/>
      </w:rPr>
    </w:lvl>
    <w:lvl w:ilvl="1" w:tplc="FFFFFFFF">
      <w:start w:val="1"/>
      <w:numFmt w:val="lowerRoman"/>
      <w:lvlText w:val="%2."/>
      <w:lvlJc w:val="right"/>
      <w:pPr>
        <w:ind w:left="1647" w:hanging="360"/>
      </w:pPr>
      <w:rPr>
        <w:rFonts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6" w15:restartNumberingAfterBreak="0">
    <w:nsid w:val="28534442"/>
    <w:multiLevelType w:val="hybridMultilevel"/>
    <w:tmpl w:val="B854DB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DEB3DFB"/>
    <w:multiLevelType w:val="hybridMultilevel"/>
    <w:tmpl w:val="2178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F0C58"/>
    <w:multiLevelType w:val="hybridMultilevel"/>
    <w:tmpl w:val="8C7E50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E5C1D00"/>
    <w:multiLevelType w:val="hybridMultilevel"/>
    <w:tmpl w:val="76EC9FE0"/>
    <w:lvl w:ilvl="0" w:tplc="0C090019">
      <w:start w:val="1"/>
      <w:numFmt w:val="lowerLetter"/>
      <w:lvlText w:val="%1."/>
      <w:lvlJc w:val="left"/>
      <w:pPr>
        <w:ind w:left="927" w:hanging="360"/>
      </w:pPr>
      <w:rPr>
        <w:rFonts w:hint="default"/>
      </w:rPr>
    </w:lvl>
    <w:lvl w:ilvl="1" w:tplc="0C09001B">
      <w:start w:val="1"/>
      <w:numFmt w:val="lowerRoman"/>
      <w:lvlText w:val="%2."/>
      <w:lvlJc w:val="right"/>
      <w:pPr>
        <w:ind w:left="1647" w:hanging="360"/>
      </w:pPr>
      <w:rPr>
        <w:rFonts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10" w15:restartNumberingAfterBreak="0">
    <w:nsid w:val="7443733A"/>
    <w:multiLevelType w:val="hybridMultilevel"/>
    <w:tmpl w:val="D1F067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4A0ACB"/>
    <w:multiLevelType w:val="hybridMultilevel"/>
    <w:tmpl w:val="728CC0DE"/>
    <w:lvl w:ilvl="0" w:tplc="935A6D72">
      <w:start w:val="1"/>
      <w:numFmt w:val="decimal"/>
      <w:lvlText w:val="(%1)"/>
      <w:lvlJc w:val="left"/>
      <w:pPr>
        <w:ind w:left="360" w:hanging="360"/>
      </w:pPr>
      <w:rPr>
        <w:rFonts w:hint="default"/>
        <w:b w:val="0"/>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46C3502"/>
    <w:multiLevelType w:val="hybridMultilevel"/>
    <w:tmpl w:val="A832F2D8"/>
    <w:lvl w:ilvl="0" w:tplc="F074318C">
      <w:start w:val="1"/>
      <w:numFmt w:val="decimal"/>
      <w:lvlText w:val="(%1)"/>
      <w:lvlJc w:val="left"/>
      <w:pPr>
        <w:ind w:left="502" w:hanging="360"/>
      </w:pPr>
      <w:rPr>
        <w:rFonts w:ascii="Arial" w:hAnsi="Arial" w:cs="Arial"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78010422"/>
    <w:multiLevelType w:val="hybridMultilevel"/>
    <w:tmpl w:val="8AC8C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CE11CC9"/>
    <w:multiLevelType w:val="hybridMultilevel"/>
    <w:tmpl w:val="B854DBFE"/>
    <w:lvl w:ilvl="0" w:tplc="73E0CAD2">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7"/>
  </w:num>
  <w:num w:numId="5">
    <w:abstractNumId w:val="2"/>
  </w:num>
  <w:num w:numId="6">
    <w:abstractNumId w:val="8"/>
  </w:num>
  <w:num w:numId="7">
    <w:abstractNumId w:val="1"/>
  </w:num>
  <w:num w:numId="8">
    <w:abstractNumId w:val="14"/>
  </w:num>
  <w:num w:numId="9">
    <w:abstractNumId w:val="9"/>
  </w:num>
  <w:num w:numId="10">
    <w:abstractNumId w:val="6"/>
  </w:num>
  <w:num w:numId="11">
    <w:abstractNumId w:val="5"/>
  </w:num>
  <w:num w:numId="12">
    <w:abstractNumId w:val="3"/>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57236"/>
    <w:rsid w:val="00072C88"/>
    <w:rsid w:val="000852F1"/>
    <w:rsid w:val="000918B8"/>
    <w:rsid w:val="00096DA5"/>
    <w:rsid w:val="000B0FA6"/>
    <w:rsid w:val="000E4E0E"/>
    <w:rsid w:val="001057D0"/>
    <w:rsid w:val="0012108E"/>
    <w:rsid w:val="00140844"/>
    <w:rsid w:val="001628A6"/>
    <w:rsid w:val="0019777C"/>
    <w:rsid w:val="001D2B6F"/>
    <w:rsid w:val="001E35FD"/>
    <w:rsid w:val="00212811"/>
    <w:rsid w:val="0021698D"/>
    <w:rsid w:val="002170B4"/>
    <w:rsid w:val="00235E7B"/>
    <w:rsid w:val="00246619"/>
    <w:rsid w:val="00260076"/>
    <w:rsid w:val="00263ED7"/>
    <w:rsid w:val="002D147B"/>
    <w:rsid w:val="002E2268"/>
    <w:rsid w:val="002E3B11"/>
    <w:rsid w:val="002F4334"/>
    <w:rsid w:val="003047F7"/>
    <w:rsid w:val="0032133D"/>
    <w:rsid w:val="00330639"/>
    <w:rsid w:val="00343D63"/>
    <w:rsid w:val="00344A4B"/>
    <w:rsid w:val="003B36A2"/>
    <w:rsid w:val="00430460"/>
    <w:rsid w:val="00440A8B"/>
    <w:rsid w:val="00450C01"/>
    <w:rsid w:val="004A5CE7"/>
    <w:rsid w:val="004B6BF6"/>
    <w:rsid w:val="004C2DED"/>
    <w:rsid w:val="004D27AE"/>
    <w:rsid w:val="004F2775"/>
    <w:rsid w:val="00502D72"/>
    <w:rsid w:val="00505414"/>
    <w:rsid w:val="00534D8D"/>
    <w:rsid w:val="005452B0"/>
    <w:rsid w:val="00573C95"/>
    <w:rsid w:val="005A53A6"/>
    <w:rsid w:val="005D42FC"/>
    <w:rsid w:val="005F1F78"/>
    <w:rsid w:val="005F6271"/>
    <w:rsid w:val="006108C6"/>
    <w:rsid w:val="00655141"/>
    <w:rsid w:val="00673C78"/>
    <w:rsid w:val="00695437"/>
    <w:rsid w:val="006D4F00"/>
    <w:rsid w:val="00701681"/>
    <w:rsid w:val="00750554"/>
    <w:rsid w:val="007804E1"/>
    <w:rsid w:val="007B229F"/>
    <w:rsid w:val="007C699D"/>
    <w:rsid w:val="008827FF"/>
    <w:rsid w:val="00890E2A"/>
    <w:rsid w:val="008A2D90"/>
    <w:rsid w:val="00913F19"/>
    <w:rsid w:val="009A1E84"/>
    <w:rsid w:val="009C4CCD"/>
    <w:rsid w:val="009E5317"/>
    <w:rsid w:val="00A261B4"/>
    <w:rsid w:val="00A4798B"/>
    <w:rsid w:val="00A606B2"/>
    <w:rsid w:val="00A72BED"/>
    <w:rsid w:val="00AC0CF6"/>
    <w:rsid w:val="00B507CD"/>
    <w:rsid w:val="00B924CC"/>
    <w:rsid w:val="00BF2643"/>
    <w:rsid w:val="00C21382"/>
    <w:rsid w:val="00C46826"/>
    <w:rsid w:val="00C51861"/>
    <w:rsid w:val="00C64760"/>
    <w:rsid w:val="00D931F4"/>
    <w:rsid w:val="00DA5F34"/>
    <w:rsid w:val="00DB11DE"/>
    <w:rsid w:val="00DB7957"/>
    <w:rsid w:val="00E44257"/>
    <w:rsid w:val="00E57AF8"/>
    <w:rsid w:val="00E81F0B"/>
    <w:rsid w:val="00E91AD2"/>
    <w:rsid w:val="00E956D5"/>
    <w:rsid w:val="00ED5C09"/>
    <w:rsid w:val="00F1125F"/>
    <w:rsid w:val="00F208AF"/>
    <w:rsid w:val="00F32DF6"/>
    <w:rsid w:val="00F455E9"/>
    <w:rsid w:val="00F57E46"/>
    <w:rsid w:val="00F6059E"/>
    <w:rsid w:val="00F6765E"/>
    <w:rsid w:val="00F95A2E"/>
    <w:rsid w:val="00FE4438"/>
    <w:rsid w:val="00FE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B970"/>
  <w15:docId w15:val="{7A9273B7-10B0-4D53-8620-7013874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34"/>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46826"/>
    <w:rPr>
      <w:color w:val="0563C1" w:themeColor="hyperlink"/>
      <w:u w:val="single"/>
    </w:rPr>
  </w:style>
  <w:style w:type="character" w:customStyle="1" w:styleId="ListParagraphChar">
    <w:name w:val="List Paragraph Char"/>
    <w:aliases w:val="NFP GP Bulleted List Char,List Paragraph1 Char"/>
    <w:link w:val="ListParagraph"/>
    <w:uiPriority w:val="99"/>
    <w:locked/>
    <w:rsid w:val="00913F19"/>
    <w:rPr>
      <w:rFonts w:ascii="Times New Roman" w:eastAsia="Times New Roman" w:hAnsi="Times New Roman" w:cs="Times New Roman"/>
      <w:lang w:eastAsia="en-AU"/>
    </w:rPr>
  </w:style>
  <w:style w:type="paragraph" w:styleId="Header">
    <w:name w:val="header"/>
    <w:basedOn w:val="Normal"/>
    <w:link w:val="HeaderChar"/>
    <w:uiPriority w:val="99"/>
    <w:unhideWhenUsed/>
    <w:rsid w:val="00673C78"/>
    <w:pPr>
      <w:tabs>
        <w:tab w:val="center" w:pos="4513"/>
        <w:tab w:val="right" w:pos="9026"/>
      </w:tabs>
    </w:pPr>
  </w:style>
  <w:style w:type="character" w:customStyle="1" w:styleId="HeaderChar">
    <w:name w:val="Header Char"/>
    <w:basedOn w:val="DefaultParagraphFont"/>
    <w:link w:val="Header"/>
    <w:uiPriority w:val="99"/>
    <w:rsid w:val="00673C78"/>
    <w:rPr>
      <w:rFonts w:ascii="Arial" w:eastAsia="Times New Roman" w:hAnsi="Arial" w:cs="Times New Roman"/>
      <w:lang w:eastAsia="en-AU"/>
    </w:rPr>
  </w:style>
  <w:style w:type="paragraph" w:styleId="Footer">
    <w:name w:val="footer"/>
    <w:basedOn w:val="Normal"/>
    <w:link w:val="FooterChar"/>
    <w:uiPriority w:val="99"/>
    <w:unhideWhenUsed/>
    <w:rsid w:val="00673C78"/>
    <w:pPr>
      <w:tabs>
        <w:tab w:val="center" w:pos="4513"/>
        <w:tab w:val="right" w:pos="9026"/>
      </w:tabs>
    </w:pPr>
  </w:style>
  <w:style w:type="character" w:customStyle="1" w:styleId="FooterChar">
    <w:name w:val="Footer Char"/>
    <w:basedOn w:val="DefaultParagraphFont"/>
    <w:link w:val="Footer"/>
    <w:uiPriority w:val="99"/>
    <w:rsid w:val="00673C78"/>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3</cp:revision>
  <dcterms:created xsi:type="dcterms:W3CDTF">2023-12-07T04:01:00Z</dcterms:created>
  <dcterms:modified xsi:type="dcterms:W3CDTF">2023-12-07T04:03:00Z</dcterms:modified>
</cp:coreProperties>
</file>